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7D" w:rsidRPr="00F337B9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  <w:r w:rsidRPr="00F337B9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662.4pt">
            <v:imagedata r:id="rId7" o:title=""/>
          </v:shape>
        </w:pict>
      </w: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</w:p>
    <w:p w:rsidR="00D87F7D" w:rsidRPr="00AA044B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  <w:r w:rsidRPr="00AA044B">
        <w:rPr>
          <w:b/>
          <w:bCs/>
          <w:sz w:val="20"/>
          <w:szCs w:val="20"/>
        </w:rPr>
        <w:t xml:space="preserve">СТРУКТУРНОЕ ПОДРАЗДЕЛЕНИЕ </w:t>
      </w: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  <w:r w:rsidRPr="00AA044B">
        <w:rPr>
          <w:b/>
          <w:bCs/>
          <w:sz w:val="20"/>
          <w:szCs w:val="20"/>
        </w:rPr>
        <w:t xml:space="preserve">«РАЙОННЫЙ ЦЕНТР ДОПОЛНИТЕЛЬНОГО ОБРАЗОВАНИЯ ДЕТЕЙ» </w:t>
      </w:r>
    </w:p>
    <w:p w:rsidR="00D87F7D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  <w:r w:rsidRPr="00AA044B">
        <w:rPr>
          <w:b/>
          <w:bCs/>
          <w:sz w:val="20"/>
          <w:szCs w:val="20"/>
        </w:rPr>
        <w:t>МУНИЦИПАЛЬНОГО БЮДЖЕТНОГО ОБРАЗОВАТЕЛЬНОГО УЧРЕЖДЕНИЯ</w:t>
      </w:r>
    </w:p>
    <w:p w:rsidR="00D87F7D" w:rsidRPr="00AA044B" w:rsidRDefault="00D87F7D" w:rsidP="00337611">
      <w:pPr>
        <w:pStyle w:val="BodyText"/>
        <w:spacing w:before="0"/>
        <w:ind w:left="0" w:firstLine="0"/>
        <w:jc w:val="center"/>
        <w:rPr>
          <w:b/>
          <w:bCs/>
          <w:sz w:val="20"/>
          <w:szCs w:val="20"/>
        </w:rPr>
      </w:pPr>
      <w:r w:rsidRPr="00AA044B">
        <w:rPr>
          <w:b/>
          <w:bCs/>
          <w:sz w:val="20"/>
          <w:szCs w:val="20"/>
        </w:rPr>
        <w:t xml:space="preserve"> «УСТЬВАШСКАЯ СРЕДНЯЯ ОБЩЕОБРАЗОВАТЕЛЬНАЯ ШКОЛА»</w:t>
      </w:r>
    </w:p>
    <w:p w:rsidR="00D87F7D" w:rsidRPr="00AA044B" w:rsidRDefault="00D87F7D" w:rsidP="00337611">
      <w:pPr>
        <w:pStyle w:val="BodyText"/>
        <w:spacing w:before="0"/>
        <w:ind w:left="0" w:firstLine="0"/>
        <w:rPr>
          <w:sz w:val="22"/>
          <w:szCs w:val="22"/>
        </w:rPr>
      </w:pPr>
    </w:p>
    <w:p w:rsidR="00D87F7D" w:rsidRDefault="00D87F7D" w:rsidP="00337611">
      <w:pPr>
        <w:tabs>
          <w:tab w:val="left" w:pos="6149"/>
        </w:tabs>
        <w:spacing w:before="155"/>
        <w:ind w:left="1022"/>
        <w:rPr>
          <w:sz w:val="24"/>
          <w:szCs w:val="24"/>
        </w:rPr>
      </w:pPr>
    </w:p>
    <w:p w:rsidR="00D87F7D" w:rsidRDefault="00D87F7D" w:rsidP="00337611">
      <w:pPr>
        <w:tabs>
          <w:tab w:val="left" w:pos="6149"/>
        </w:tabs>
        <w:spacing w:before="155"/>
        <w:ind w:left="1022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52"/>
        <w:gridCol w:w="4933"/>
      </w:tblGrid>
      <w:tr w:rsidR="00D87F7D">
        <w:tc>
          <w:tcPr>
            <w:tcW w:w="4756" w:type="dxa"/>
          </w:tcPr>
          <w:p w:rsidR="00D87F7D" w:rsidRPr="00337611" w:rsidRDefault="00D87F7D" w:rsidP="00337611">
            <w:pPr>
              <w:tabs>
                <w:tab w:val="left" w:pos="6149"/>
              </w:tabs>
              <w:rPr>
                <w:b/>
                <w:bCs/>
                <w:sz w:val="24"/>
                <w:szCs w:val="24"/>
              </w:rPr>
            </w:pPr>
            <w:r w:rsidRPr="00337611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D87F7D" w:rsidRPr="00337611" w:rsidRDefault="00D87F7D" w:rsidP="00337611">
            <w:pPr>
              <w:tabs>
                <w:tab w:val="left" w:pos="6149"/>
              </w:tabs>
              <w:rPr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>на педагогическом совете</w:t>
            </w:r>
          </w:p>
          <w:p w:rsidR="00D87F7D" w:rsidRPr="00337611" w:rsidRDefault="00D87F7D" w:rsidP="00337611">
            <w:pPr>
              <w:tabs>
                <w:tab w:val="left" w:pos="6149"/>
              </w:tabs>
              <w:rPr>
                <w:b/>
                <w:bCs/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>Протокол №___от____июня 2021 г.</w:t>
            </w:r>
          </w:p>
        </w:tc>
        <w:tc>
          <w:tcPr>
            <w:tcW w:w="5018" w:type="dxa"/>
          </w:tcPr>
          <w:p w:rsidR="00D87F7D" w:rsidRPr="00337611" w:rsidRDefault="00D87F7D" w:rsidP="00337611">
            <w:pPr>
              <w:tabs>
                <w:tab w:val="left" w:pos="6149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337611">
              <w:rPr>
                <w:b/>
                <w:bCs/>
                <w:sz w:val="24"/>
                <w:szCs w:val="24"/>
              </w:rPr>
              <w:t>«Утверждаю»</w:t>
            </w:r>
          </w:p>
          <w:p w:rsidR="00D87F7D" w:rsidRPr="00337611" w:rsidRDefault="00D87F7D" w:rsidP="00337611">
            <w:pPr>
              <w:tabs>
                <w:tab w:val="left" w:pos="6149"/>
              </w:tabs>
              <w:jc w:val="right"/>
              <w:rPr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>Директор</w:t>
            </w:r>
          </w:p>
          <w:p w:rsidR="00D87F7D" w:rsidRPr="00337611" w:rsidRDefault="00D87F7D" w:rsidP="00337611">
            <w:pPr>
              <w:tabs>
                <w:tab w:val="left" w:pos="6149"/>
              </w:tabs>
              <w:jc w:val="right"/>
              <w:rPr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 xml:space="preserve"> МБОУ «Устьвашская средняя общеобразовательная школа»</w:t>
            </w:r>
          </w:p>
          <w:p w:rsidR="00D87F7D" w:rsidRPr="00337611" w:rsidRDefault="00D87F7D" w:rsidP="00337611">
            <w:pPr>
              <w:tabs>
                <w:tab w:val="left" w:pos="6149"/>
              </w:tabs>
              <w:jc w:val="right"/>
              <w:rPr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>____________Г.Ф. Хохлова</w:t>
            </w:r>
          </w:p>
          <w:p w:rsidR="00D87F7D" w:rsidRPr="00337611" w:rsidRDefault="00D87F7D" w:rsidP="00337611">
            <w:pPr>
              <w:tabs>
                <w:tab w:val="left" w:pos="6149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337611">
              <w:rPr>
                <w:sz w:val="24"/>
                <w:szCs w:val="24"/>
              </w:rPr>
              <w:t>Приказ №____от__________2021</w:t>
            </w:r>
            <w:r w:rsidRPr="00AA044B">
              <w:t xml:space="preserve"> г.</w:t>
            </w:r>
            <w:r w:rsidRPr="00337611">
              <w:rPr>
                <w:sz w:val="24"/>
                <w:szCs w:val="24"/>
              </w:rPr>
              <w:t xml:space="preserve"> </w:t>
            </w:r>
          </w:p>
        </w:tc>
      </w:tr>
    </w:tbl>
    <w:p w:rsidR="00D87F7D" w:rsidRDefault="00D87F7D" w:rsidP="00337611">
      <w:pPr>
        <w:tabs>
          <w:tab w:val="left" w:pos="6149"/>
        </w:tabs>
        <w:spacing w:before="155"/>
        <w:ind w:left="1022"/>
        <w:rPr>
          <w:sz w:val="24"/>
          <w:szCs w:val="24"/>
        </w:rPr>
      </w:pPr>
    </w:p>
    <w:p w:rsidR="00D87F7D" w:rsidRDefault="00D87F7D" w:rsidP="00337611">
      <w:pPr>
        <w:tabs>
          <w:tab w:val="left" w:pos="6149"/>
        </w:tabs>
        <w:spacing w:before="155"/>
        <w:ind w:left="1022"/>
        <w:rPr>
          <w:sz w:val="24"/>
          <w:szCs w:val="24"/>
        </w:rPr>
      </w:pPr>
    </w:p>
    <w:p w:rsidR="00D87F7D" w:rsidRDefault="00D87F7D" w:rsidP="00337611">
      <w:pPr>
        <w:pStyle w:val="BodyText"/>
        <w:spacing w:before="0"/>
        <w:ind w:left="0" w:firstLine="0"/>
        <w:rPr>
          <w:sz w:val="26"/>
          <w:szCs w:val="26"/>
        </w:rPr>
      </w:pPr>
    </w:p>
    <w:p w:rsidR="00D87F7D" w:rsidRDefault="00D87F7D" w:rsidP="00337611">
      <w:pPr>
        <w:pStyle w:val="BodyText"/>
        <w:spacing w:before="0"/>
        <w:ind w:left="0" w:firstLine="0"/>
        <w:rPr>
          <w:sz w:val="26"/>
          <w:szCs w:val="26"/>
        </w:rPr>
      </w:pPr>
    </w:p>
    <w:p w:rsidR="00D87F7D" w:rsidRPr="00337611" w:rsidRDefault="00D87F7D" w:rsidP="00337611">
      <w:pPr>
        <w:jc w:val="center"/>
        <w:rPr>
          <w:b/>
          <w:bCs/>
          <w:sz w:val="36"/>
          <w:szCs w:val="36"/>
        </w:rPr>
      </w:pPr>
    </w:p>
    <w:p w:rsidR="00D87F7D" w:rsidRDefault="00D87F7D" w:rsidP="002330A5">
      <w:pPr>
        <w:pStyle w:val="Title"/>
        <w:spacing w:befor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ПРОГРАММА </w:t>
      </w:r>
      <w:r w:rsidRPr="00337611">
        <w:rPr>
          <w:b w:val="0"/>
          <w:bCs w:val="0"/>
          <w:sz w:val="36"/>
          <w:szCs w:val="36"/>
        </w:rPr>
        <w:t xml:space="preserve"> ВОСПИТАТЕЛЬНОЙ  РАБОТЫ</w:t>
      </w:r>
    </w:p>
    <w:p w:rsidR="00D87F7D" w:rsidRPr="00473F25" w:rsidRDefault="00D87F7D" w:rsidP="002330A5">
      <w:pPr>
        <w:pStyle w:val="Title"/>
        <w:spacing w:before="0"/>
        <w:rPr>
          <w:b w:val="0"/>
          <w:bCs w:val="0"/>
          <w:sz w:val="28"/>
          <w:szCs w:val="28"/>
        </w:rPr>
      </w:pPr>
      <w:r w:rsidRPr="002330A5">
        <w:rPr>
          <w:sz w:val="28"/>
          <w:szCs w:val="28"/>
        </w:rPr>
        <w:t xml:space="preserve"> </w:t>
      </w:r>
      <w:r w:rsidRPr="00473F25">
        <w:rPr>
          <w:sz w:val="28"/>
          <w:szCs w:val="28"/>
        </w:rPr>
        <w:t>на</w:t>
      </w:r>
      <w:r w:rsidRPr="00473F25">
        <w:rPr>
          <w:spacing w:val="-1"/>
          <w:sz w:val="28"/>
          <w:szCs w:val="28"/>
        </w:rPr>
        <w:t xml:space="preserve"> </w:t>
      </w:r>
      <w:r w:rsidRPr="00473F25">
        <w:rPr>
          <w:sz w:val="28"/>
          <w:szCs w:val="28"/>
        </w:rPr>
        <w:t>2021-2022</w:t>
      </w:r>
      <w:r w:rsidRPr="00473F25">
        <w:rPr>
          <w:b w:val="0"/>
          <w:bCs w:val="0"/>
          <w:sz w:val="28"/>
          <w:szCs w:val="28"/>
        </w:rPr>
        <w:t xml:space="preserve"> </w:t>
      </w:r>
      <w:r w:rsidRPr="00473F25">
        <w:rPr>
          <w:sz w:val="28"/>
          <w:szCs w:val="28"/>
        </w:rPr>
        <w:t>учебный год</w:t>
      </w:r>
    </w:p>
    <w:p w:rsidR="00D87F7D" w:rsidRPr="00337611" w:rsidRDefault="00D87F7D" w:rsidP="00337611">
      <w:pPr>
        <w:jc w:val="center"/>
        <w:rPr>
          <w:b/>
          <w:bCs/>
          <w:sz w:val="36"/>
          <w:szCs w:val="36"/>
        </w:rPr>
      </w:pPr>
    </w:p>
    <w:p w:rsidR="00D87F7D" w:rsidRDefault="00D87F7D" w:rsidP="00337611">
      <w:pPr>
        <w:pStyle w:val="BodyText"/>
        <w:spacing w:before="0"/>
        <w:ind w:left="1529" w:right="695" w:firstLine="0"/>
        <w:jc w:val="center"/>
      </w:pPr>
    </w:p>
    <w:p w:rsidR="00D87F7D" w:rsidRPr="00473F25" w:rsidRDefault="00D87F7D" w:rsidP="00337611">
      <w:pPr>
        <w:pStyle w:val="BodyText"/>
        <w:spacing w:before="0"/>
        <w:ind w:left="1529" w:right="695" w:firstLine="0"/>
        <w:jc w:val="center"/>
      </w:pPr>
      <w:r w:rsidRPr="00473F25">
        <w:t>Срок</w:t>
      </w:r>
      <w:r w:rsidRPr="00473F25">
        <w:rPr>
          <w:spacing w:val="-1"/>
        </w:rPr>
        <w:t xml:space="preserve"> </w:t>
      </w:r>
      <w:r w:rsidRPr="00473F25">
        <w:t>реализации</w:t>
      </w:r>
      <w:r w:rsidRPr="00473F25">
        <w:rPr>
          <w:spacing w:val="1"/>
        </w:rPr>
        <w:t xml:space="preserve"> </w:t>
      </w:r>
      <w:r w:rsidRPr="00473F25">
        <w:t>–</w:t>
      </w:r>
      <w:r w:rsidRPr="00473F25">
        <w:rPr>
          <w:spacing w:val="-3"/>
        </w:rPr>
        <w:t xml:space="preserve"> </w:t>
      </w:r>
      <w:r w:rsidRPr="00473F25">
        <w:t>1</w:t>
      </w:r>
      <w:r w:rsidRPr="00473F25">
        <w:rPr>
          <w:spacing w:val="-1"/>
        </w:rPr>
        <w:t xml:space="preserve"> </w:t>
      </w:r>
      <w:r w:rsidRPr="00473F25">
        <w:t>год.</w:t>
      </w:r>
    </w:p>
    <w:p w:rsidR="00D87F7D" w:rsidRDefault="00D87F7D" w:rsidP="00337611">
      <w:pPr>
        <w:pStyle w:val="BodyText"/>
        <w:spacing w:before="0"/>
        <w:ind w:left="0" w:firstLine="0"/>
      </w:pPr>
    </w:p>
    <w:p w:rsidR="00D87F7D" w:rsidRDefault="00D87F7D" w:rsidP="00337611">
      <w:pPr>
        <w:pStyle w:val="BodyText"/>
        <w:spacing w:before="0"/>
        <w:ind w:left="0" w:firstLine="0"/>
      </w:pPr>
    </w:p>
    <w:p w:rsidR="00D87F7D" w:rsidRDefault="00D87F7D" w:rsidP="00337611">
      <w:pPr>
        <w:pStyle w:val="BodyText"/>
        <w:spacing w:before="0"/>
        <w:ind w:left="0" w:firstLine="0"/>
      </w:pPr>
    </w:p>
    <w:p w:rsidR="00D87F7D" w:rsidRPr="00477A15" w:rsidRDefault="00D87F7D" w:rsidP="00337611">
      <w:pPr>
        <w:pStyle w:val="BodyText"/>
        <w:spacing w:before="0"/>
        <w:ind w:left="0" w:firstLine="0"/>
      </w:pPr>
    </w:p>
    <w:p w:rsidR="00D87F7D" w:rsidRDefault="00D87F7D" w:rsidP="00337611">
      <w:pPr>
        <w:pStyle w:val="BodyText"/>
        <w:spacing w:before="0"/>
        <w:ind w:left="0" w:firstLine="0"/>
        <w:rPr>
          <w:sz w:val="30"/>
          <w:szCs w:val="30"/>
        </w:rPr>
      </w:pPr>
    </w:p>
    <w:p w:rsidR="00D87F7D" w:rsidRDefault="00D87F7D" w:rsidP="002330A5">
      <w:pPr>
        <w:pStyle w:val="BodyText"/>
        <w:tabs>
          <w:tab w:val="left" w:pos="6820"/>
        </w:tabs>
        <w:spacing w:before="0"/>
        <w:ind w:left="0" w:firstLine="0"/>
        <w:rPr>
          <w:sz w:val="30"/>
          <w:szCs w:val="30"/>
        </w:rPr>
      </w:pPr>
    </w:p>
    <w:p w:rsidR="00D87F7D" w:rsidRPr="00473F25" w:rsidRDefault="00D87F7D" w:rsidP="00337611">
      <w:pPr>
        <w:ind w:left="5529"/>
        <w:jc w:val="right"/>
        <w:rPr>
          <w:sz w:val="28"/>
          <w:szCs w:val="28"/>
        </w:rPr>
      </w:pPr>
      <w:r w:rsidRPr="00473F25">
        <w:rPr>
          <w:sz w:val="28"/>
          <w:szCs w:val="28"/>
        </w:rPr>
        <w:t>Составитель:</w:t>
      </w:r>
    </w:p>
    <w:p w:rsidR="00D87F7D" w:rsidRPr="00477A15" w:rsidRDefault="00D87F7D" w:rsidP="00337611">
      <w:pPr>
        <w:pStyle w:val="BodyText"/>
        <w:spacing w:before="0"/>
        <w:ind w:left="0" w:firstLine="0"/>
        <w:jc w:val="right"/>
        <w:rPr>
          <w:b/>
          <w:bCs/>
        </w:rPr>
      </w:pPr>
    </w:p>
    <w:p w:rsidR="00D87F7D" w:rsidRDefault="00D87F7D" w:rsidP="00337611">
      <w:pPr>
        <w:ind w:left="7206" w:right="432" w:hanging="22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Кулина Ирина </w:t>
      </w:r>
      <w:r w:rsidRPr="00477A15">
        <w:rPr>
          <w:sz w:val="28"/>
          <w:szCs w:val="28"/>
        </w:rPr>
        <w:t>Леонидовна</w:t>
      </w:r>
      <w:r>
        <w:rPr>
          <w:sz w:val="28"/>
          <w:szCs w:val="28"/>
        </w:rPr>
        <w:t>,</w:t>
      </w:r>
    </w:p>
    <w:p w:rsidR="00D87F7D" w:rsidRDefault="00D87F7D" w:rsidP="00337611">
      <w:pPr>
        <w:ind w:left="7206" w:right="432" w:hanging="22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</w:t>
      </w:r>
    </w:p>
    <w:p w:rsidR="00D87F7D" w:rsidRDefault="00D87F7D" w:rsidP="00337611">
      <w:pPr>
        <w:ind w:left="7206" w:right="432" w:hanging="2244"/>
        <w:jc w:val="right"/>
        <w:rPr>
          <w:sz w:val="28"/>
          <w:szCs w:val="28"/>
        </w:rPr>
      </w:pPr>
      <w:r>
        <w:rPr>
          <w:sz w:val="28"/>
          <w:szCs w:val="28"/>
        </w:rPr>
        <w:t>СП «Районный центр ДОД»</w:t>
      </w:r>
    </w:p>
    <w:p w:rsidR="00D87F7D" w:rsidRDefault="00D87F7D" w:rsidP="00337611">
      <w:pPr>
        <w:ind w:left="7206" w:right="432" w:hanging="2244"/>
        <w:jc w:val="right"/>
        <w:rPr>
          <w:sz w:val="28"/>
          <w:szCs w:val="28"/>
        </w:rPr>
      </w:pPr>
      <w:r>
        <w:rPr>
          <w:sz w:val="28"/>
          <w:szCs w:val="28"/>
        </w:rPr>
        <w:t>МБОУ «Устьвашская СОШ»</w:t>
      </w:r>
    </w:p>
    <w:p w:rsidR="00D87F7D" w:rsidRDefault="00D87F7D" w:rsidP="00337611">
      <w:pPr>
        <w:pStyle w:val="BodyText"/>
        <w:spacing w:before="0"/>
        <w:ind w:left="0" w:firstLine="0"/>
        <w:jc w:val="right"/>
      </w:pPr>
    </w:p>
    <w:p w:rsidR="00D87F7D" w:rsidRDefault="00D87F7D" w:rsidP="00337611">
      <w:pPr>
        <w:pStyle w:val="BodyText"/>
        <w:spacing w:before="0"/>
        <w:ind w:left="0" w:firstLine="0"/>
        <w:jc w:val="right"/>
      </w:pPr>
    </w:p>
    <w:p w:rsidR="00D87F7D" w:rsidRPr="00477A15" w:rsidRDefault="00D87F7D" w:rsidP="00337611">
      <w:pPr>
        <w:pStyle w:val="BodyText"/>
        <w:spacing w:before="0"/>
        <w:ind w:left="0" w:firstLine="0"/>
        <w:jc w:val="right"/>
      </w:pPr>
    </w:p>
    <w:p w:rsidR="00D87F7D" w:rsidRPr="00477A15" w:rsidRDefault="00D87F7D" w:rsidP="00337611">
      <w:pPr>
        <w:pStyle w:val="BodyText"/>
        <w:spacing w:before="0"/>
        <w:ind w:left="0" w:firstLine="0"/>
      </w:pPr>
    </w:p>
    <w:p w:rsidR="00D87F7D" w:rsidRPr="00477A15" w:rsidRDefault="00D87F7D" w:rsidP="00337611">
      <w:pPr>
        <w:pStyle w:val="BodyText"/>
        <w:spacing w:before="0"/>
        <w:ind w:left="0" w:firstLine="0"/>
      </w:pPr>
    </w:p>
    <w:p w:rsidR="00D87F7D" w:rsidRPr="00477A15" w:rsidRDefault="00D87F7D" w:rsidP="00337611">
      <w:pPr>
        <w:pStyle w:val="BodyText"/>
        <w:spacing w:before="8"/>
        <w:ind w:left="0" w:firstLine="0"/>
      </w:pPr>
    </w:p>
    <w:p w:rsidR="00D87F7D" w:rsidRDefault="00D87F7D" w:rsidP="00C742C1">
      <w:pPr>
        <w:pStyle w:val="BodyText"/>
        <w:spacing w:before="0"/>
        <w:ind w:left="0" w:firstLine="0"/>
        <w:jc w:val="center"/>
      </w:pPr>
    </w:p>
    <w:p w:rsidR="00D87F7D" w:rsidRPr="00C742C1" w:rsidRDefault="00D87F7D" w:rsidP="00C742C1">
      <w:pPr>
        <w:pStyle w:val="BodyText"/>
        <w:spacing w:before="0"/>
        <w:ind w:left="0" w:firstLine="0"/>
        <w:jc w:val="center"/>
      </w:pPr>
      <w:r w:rsidRPr="00477A15">
        <w:t>с. Лешуконское -</w:t>
      </w:r>
      <w:r w:rsidRPr="00477A15">
        <w:rPr>
          <w:spacing w:val="-2"/>
        </w:rPr>
        <w:t xml:space="preserve"> </w:t>
      </w:r>
      <w:r w:rsidRPr="00477A15">
        <w:t>2021</w:t>
      </w:r>
      <w:r w:rsidRPr="00477A15">
        <w:rPr>
          <w:spacing w:val="-2"/>
        </w:rPr>
        <w:t xml:space="preserve"> </w:t>
      </w:r>
      <w:r w:rsidRPr="00477A15">
        <w:t>год</w:t>
      </w:r>
    </w:p>
    <w:p w:rsidR="00D87F7D" w:rsidRDefault="00D87F7D" w:rsidP="00C742C1">
      <w:pPr>
        <w:pStyle w:val="Heading11"/>
        <w:spacing w:before="0"/>
        <w:ind w:left="0" w:right="703"/>
        <w:jc w:val="center"/>
        <w:rPr>
          <w:sz w:val="24"/>
          <w:szCs w:val="24"/>
        </w:rPr>
      </w:pPr>
    </w:p>
    <w:p w:rsidR="00D87F7D" w:rsidRPr="00F85009" w:rsidRDefault="00D87F7D" w:rsidP="00C742C1">
      <w:pPr>
        <w:pStyle w:val="Heading11"/>
        <w:spacing w:before="0"/>
        <w:ind w:left="0" w:right="703"/>
        <w:jc w:val="center"/>
        <w:rPr>
          <w:sz w:val="24"/>
          <w:szCs w:val="24"/>
        </w:rPr>
      </w:pPr>
      <w:r w:rsidRPr="00F85009">
        <w:rPr>
          <w:sz w:val="24"/>
          <w:szCs w:val="24"/>
        </w:rPr>
        <w:t>ПОЯСНИТЕЛЬНАЯ</w:t>
      </w:r>
      <w:r w:rsidRPr="00F85009">
        <w:rPr>
          <w:spacing w:val="-4"/>
          <w:sz w:val="24"/>
          <w:szCs w:val="24"/>
        </w:rPr>
        <w:t xml:space="preserve"> </w:t>
      </w:r>
      <w:r w:rsidRPr="00F85009">
        <w:rPr>
          <w:sz w:val="24"/>
          <w:szCs w:val="24"/>
        </w:rPr>
        <w:t>ЗАПИСКА</w:t>
      </w:r>
    </w:p>
    <w:p w:rsidR="00D87F7D" w:rsidRPr="00F85009" w:rsidRDefault="00D87F7D" w:rsidP="00C77CE1">
      <w:pPr>
        <w:pStyle w:val="Heading11"/>
        <w:spacing w:before="0"/>
        <w:ind w:left="0" w:right="703"/>
        <w:jc w:val="center"/>
        <w:rPr>
          <w:sz w:val="22"/>
          <w:szCs w:val="22"/>
        </w:rPr>
      </w:pPr>
    </w:p>
    <w:p w:rsidR="00D87F7D" w:rsidRPr="00F85009" w:rsidRDefault="00D87F7D" w:rsidP="00C77CE1">
      <w:pPr>
        <w:jc w:val="both"/>
      </w:pPr>
    </w:p>
    <w:p w:rsidR="00D87F7D" w:rsidRPr="00F85009" w:rsidRDefault="00D87F7D" w:rsidP="003C6C47">
      <w:pPr>
        <w:ind w:firstLine="720"/>
        <w:jc w:val="both"/>
        <w:rPr>
          <w:sz w:val="24"/>
          <w:szCs w:val="24"/>
        </w:rPr>
      </w:pPr>
      <w:r w:rsidRPr="00F85009">
        <w:rPr>
          <w:sz w:val="24"/>
          <w:szCs w:val="24"/>
        </w:rPr>
        <w:t>С 1 сентября 2020 года вступил в силу 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87F7D" w:rsidRPr="00F85009" w:rsidRDefault="00D87F7D" w:rsidP="00C742C1">
      <w:pPr>
        <w:ind w:firstLine="720"/>
        <w:jc w:val="both"/>
        <w:rPr>
          <w:sz w:val="24"/>
          <w:szCs w:val="24"/>
        </w:rPr>
      </w:pPr>
      <w:r w:rsidRPr="00F85009">
        <w:rPr>
          <w:sz w:val="24"/>
          <w:szCs w:val="24"/>
        </w:rPr>
        <w:t>Путин В.В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D87F7D" w:rsidRPr="00F85009" w:rsidRDefault="00D87F7D" w:rsidP="00C742C1">
      <w:pPr>
        <w:ind w:firstLine="720"/>
        <w:jc w:val="both"/>
        <w:rPr>
          <w:sz w:val="24"/>
          <w:szCs w:val="24"/>
        </w:rPr>
      </w:pPr>
      <w:r w:rsidRPr="00F85009">
        <w:rPr>
          <w:sz w:val="24"/>
          <w:szCs w:val="24"/>
        </w:rPr>
        <w:t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(Статья 2, пункт 2)</w:t>
      </w:r>
    </w:p>
    <w:p w:rsidR="00D87F7D" w:rsidRPr="00F85009" w:rsidRDefault="00D87F7D" w:rsidP="00C742C1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</w:t>
      </w:r>
    </w:p>
    <w:p w:rsidR="00D87F7D" w:rsidRPr="00F85009" w:rsidRDefault="00D87F7D" w:rsidP="00C742C1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 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Влиять на формирование и развитие детского коллектива в объединении дополнительного образования педагог может через: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а) создание доброжелательной и комфортной атмосферы, в которой каждый ребенок мог бы ощутить себя необходимым и значимым;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б) создание «ситуации успеха» для каждого обучающегося, чтобы научить самоутверждаться в среде сверстников социально адекватным способом;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в) использование различных форм массовой воспитательной работы, в которых каждый обучающийся мог бы приобрести социальный опыт, пробуя себя в разных социальных ролях;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г) создание в творческом объединении органов детского самоуправления, способных реально влиять на содержание его деятельности</w:t>
      </w:r>
    </w:p>
    <w:p w:rsidR="00D87F7D" w:rsidRPr="00F85009" w:rsidRDefault="00D87F7D" w:rsidP="003C6C47">
      <w:pPr>
        <w:shd w:val="clear" w:color="auto" w:fill="FFFFFF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Основания для разработки  Программы воспитательной  работы: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1. Федеральный закон Российской Федерации от 29.12.2012г. № 273-ФЗ «Об образовании в Российской Федерации».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2. 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3. 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87F7D" w:rsidRDefault="00D87F7D" w:rsidP="003C6C47">
      <w:pPr>
        <w:shd w:val="clear" w:color="auto" w:fill="FFFFFF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87F7D" w:rsidRPr="00995243" w:rsidRDefault="00D87F7D" w:rsidP="003C6C47">
      <w:pPr>
        <w:shd w:val="clear" w:color="auto" w:fill="FFFFFF"/>
        <w:jc w:val="both"/>
        <w:rPr>
          <w:b/>
          <w:bCs/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Основные задачи воспитательной работы: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Организация инновационной работы в области воспитания и дополнительного образования;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Организационно-правовые меры по развитию воспитания и дополнительного образования обучающихся;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Приобщение обучающихся к общечеловеческим нормам морали, национальным устоям и традициям образовательного учреждения;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Развитие воспитательного потенциала семьи;</w:t>
      </w:r>
    </w:p>
    <w:p w:rsidR="00D87F7D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Поддержка социальных инициатив и достижений обучающихся.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Приоритетные направления в организации</w:t>
      </w:r>
      <w:r w:rsidRPr="00F85009">
        <w:rPr>
          <w:color w:val="000000"/>
          <w:sz w:val="24"/>
          <w:szCs w:val="24"/>
          <w:lang w:eastAsia="ru-RU"/>
        </w:rPr>
        <w:t xml:space="preserve"> </w:t>
      </w:r>
      <w:r w:rsidRPr="00F85009">
        <w:rPr>
          <w:b/>
          <w:bCs/>
          <w:color w:val="000000"/>
          <w:sz w:val="24"/>
          <w:szCs w:val="24"/>
          <w:lang w:eastAsia="ru-RU"/>
        </w:rPr>
        <w:t>воспитательной работы</w:t>
      </w:r>
      <w:r>
        <w:rPr>
          <w:b/>
          <w:bCs/>
          <w:color w:val="000000"/>
          <w:sz w:val="24"/>
          <w:szCs w:val="24"/>
          <w:lang w:eastAsia="ru-RU"/>
        </w:rPr>
        <w:t>: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Гражданско-патриотическое</w:t>
      </w:r>
    </w:p>
    <w:p w:rsidR="00D87F7D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Гражданско-патриотическое воспитание: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 xml:space="preserve"> уважительного отношения к национальным героям и культурным представлениям российского народа.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Духовно – нравственное  </w:t>
      </w:r>
      <w:r w:rsidRPr="00F85009">
        <w:rPr>
          <w:color w:val="000000"/>
          <w:sz w:val="24"/>
          <w:szCs w:val="24"/>
          <w:lang w:eastAsia="ru-RU"/>
        </w:rPr>
        <w:t>  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Духовно-нравственное воспитание 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др. народов России.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Художественно-эстетическое</w:t>
      </w:r>
      <w:r w:rsidRPr="00F85009">
        <w:rPr>
          <w:color w:val="000000"/>
          <w:sz w:val="24"/>
          <w:szCs w:val="24"/>
          <w:lang w:eastAsia="ru-RU"/>
        </w:rPr>
        <w:t> 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Художественно-эстетическое воспитание играет важную роль в формировании характера и нравственных качеств, а также в развитии хорошего вкуса и в поведении.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Спортивно-оздоровительное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Физическое воспитание содействует здоровому образу жизни.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Трудовое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Трудовое и профориентационное воспитание формирует знания, представления о трудовой деятельности; выявляет творческие способности и профессиональные направления обучающихся.</w:t>
      </w:r>
    </w:p>
    <w:p w:rsidR="00D87F7D" w:rsidRPr="00F85009" w:rsidRDefault="00D87F7D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Воспитание познавательных интересов</w:t>
      </w:r>
    </w:p>
    <w:p w:rsidR="00D87F7D" w:rsidRPr="00B33028" w:rsidRDefault="00D87F7D" w:rsidP="00B3302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Воспитание познавательных интересов формирует потребность в приобретении новых знаний, интерес к творческой деятельности.</w:t>
      </w:r>
    </w:p>
    <w:p w:rsidR="00D87F7D" w:rsidRPr="00F85009" w:rsidRDefault="00D87F7D" w:rsidP="003C6C47">
      <w:pPr>
        <w:shd w:val="clear" w:color="auto" w:fill="FFFFFF"/>
        <w:rPr>
          <w:sz w:val="24"/>
          <w:szCs w:val="24"/>
        </w:rPr>
      </w:pPr>
      <w:r w:rsidRPr="00F85009">
        <w:rPr>
          <w:b/>
          <w:bCs/>
          <w:sz w:val="24"/>
          <w:szCs w:val="24"/>
        </w:rPr>
        <w:t>Цель:</w:t>
      </w:r>
      <w:r w:rsidRPr="00F85009">
        <w:rPr>
          <w:sz w:val="24"/>
          <w:szCs w:val="24"/>
        </w:rPr>
        <w:t xml:space="preserve"> </w:t>
      </w:r>
    </w:p>
    <w:p w:rsidR="00D87F7D" w:rsidRDefault="00D87F7D" w:rsidP="00F850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85009">
        <w:rPr>
          <w:sz w:val="24"/>
          <w:szCs w:val="24"/>
        </w:rPr>
        <w:t xml:space="preserve">- </w:t>
      </w:r>
      <w:r w:rsidRPr="00F85009">
        <w:rPr>
          <w:color w:val="000000"/>
          <w:sz w:val="24"/>
          <w:szCs w:val="24"/>
          <w:lang w:eastAsia="ru-RU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87F7D" w:rsidRPr="00F85009" w:rsidRDefault="00D87F7D" w:rsidP="00F850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sz w:val="24"/>
          <w:szCs w:val="24"/>
        </w:rPr>
        <w:t>Задачи</w:t>
      </w:r>
      <w:r w:rsidRPr="00F85009">
        <w:rPr>
          <w:sz w:val="24"/>
          <w:szCs w:val="24"/>
        </w:rPr>
        <w:t xml:space="preserve">: 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b/>
          <w:bCs/>
          <w:sz w:val="24"/>
          <w:szCs w:val="24"/>
          <w:lang w:eastAsia="ru-RU"/>
        </w:rPr>
        <w:t>- </w:t>
      </w:r>
      <w:r w:rsidRPr="00F85009">
        <w:rPr>
          <w:sz w:val="24"/>
          <w:szCs w:val="24"/>
          <w:lang w:eastAsia="ru-RU"/>
        </w:rPr>
        <w:t xml:space="preserve">способствовать развитию личности обучающегося, с позитивным отношением к себе, способного </w:t>
      </w:r>
      <w:r w:rsidRPr="00F85009">
        <w:rPr>
          <w:sz w:val="24"/>
          <w:szCs w:val="24"/>
        </w:rPr>
        <w:t>вырабатывать и реализовывать собственный взгляд на мир, развитие его субъективной позиции;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D87F7D" w:rsidRPr="00F85009" w:rsidRDefault="00D87F7D" w:rsidP="00C77CE1">
      <w:pPr>
        <w:jc w:val="both"/>
        <w:rPr>
          <w:sz w:val="24"/>
          <w:szCs w:val="24"/>
          <w:lang w:eastAsia="ru-RU"/>
        </w:rPr>
      </w:pPr>
      <w:r w:rsidRPr="00F85009">
        <w:rPr>
          <w:sz w:val="24"/>
          <w:szCs w:val="24"/>
        </w:rPr>
        <w:t>- формирование и пропаганда здорового образа жизни</w:t>
      </w:r>
      <w:r w:rsidRPr="00F85009">
        <w:rPr>
          <w:sz w:val="24"/>
          <w:szCs w:val="24"/>
          <w:lang w:eastAsia="ru-RU"/>
        </w:rPr>
        <w:t>.</w:t>
      </w:r>
    </w:p>
    <w:p w:rsidR="00D87F7D" w:rsidRPr="00F85009" w:rsidRDefault="00D87F7D" w:rsidP="00C77CE1">
      <w:pPr>
        <w:jc w:val="both"/>
        <w:rPr>
          <w:b/>
          <w:bCs/>
          <w:sz w:val="24"/>
          <w:szCs w:val="24"/>
        </w:rPr>
      </w:pPr>
      <w:r w:rsidRPr="00F85009">
        <w:rPr>
          <w:b/>
          <w:bCs/>
          <w:sz w:val="24"/>
          <w:szCs w:val="24"/>
        </w:rPr>
        <w:t>Ожидаемые результаты: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b/>
          <w:bCs/>
          <w:sz w:val="24"/>
          <w:szCs w:val="24"/>
          <w:lang w:eastAsia="ru-RU"/>
        </w:rPr>
        <w:t>- </w:t>
      </w:r>
      <w:r w:rsidRPr="00F85009">
        <w:rPr>
          <w:sz w:val="24"/>
          <w:szCs w:val="24"/>
          <w:lang w:eastAsia="ru-RU"/>
        </w:rPr>
        <w:t xml:space="preserve">развитие личности обучающегося, с позитивным отношением к себе, способного </w:t>
      </w:r>
      <w:r w:rsidRPr="00F85009">
        <w:rPr>
          <w:sz w:val="24"/>
          <w:szCs w:val="24"/>
        </w:rPr>
        <w:t>вырабатывать и реализовывать собственный взгляд на мир, развитие его субъективной позиции;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развитие системы отношений в коллективе через разнообразные формы активной социальной деятельности;</w:t>
      </w:r>
    </w:p>
    <w:p w:rsidR="00D87F7D" w:rsidRPr="00F85009" w:rsidRDefault="00D87F7D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умение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D87F7D" w:rsidRPr="00026EAD" w:rsidRDefault="00D87F7D" w:rsidP="00F85009">
      <w:pPr>
        <w:jc w:val="both"/>
        <w:rPr>
          <w:sz w:val="24"/>
          <w:szCs w:val="24"/>
          <w:lang w:eastAsia="ru-RU"/>
        </w:rPr>
      </w:pPr>
      <w:r w:rsidRPr="00026E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сформирован </w:t>
      </w:r>
      <w:r w:rsidRPr="00026EAD">
        <w:rPr>
          <w:sz w:val="24"/>
          <w:szCs w:val="24"/>
        </w:rPr>
        <w:t>здоровый образ жизни</w:t>
      </w:r>
      <w:r w:rsidRPr="00026EAD">
        <w:rPr>
          <w:sz w:val="24"/>
          <w:szCs w:val="24"/>
          <w:lang w:eastAsia="ru-RU"/>
        </w:rPr>
        <w:t>.</w:t>
      </w:r>
    </w:p>
    <w:p w:rsidR="00D87F7D" w:rsidRPr="00F85009" w:rsidRDefault="00D87F7D" w:rsidP="00C77CE1">
      <w:pPr>
        <w:rPr>
          <w:b/>
          <w:bCs/>
          <w:sz w:val="24"/>
          <w:szCs w:val="24"/>
        </w:rPr>
      </w:pPr>
      <w:r w:rsidRPr="00F85009">
        <w:rPr>
          <w:b/>
          <w:bCs/>
          <w:sz w:val="24"/>
          <w:szCs w:val="24"/>
        </w:rPr>
        <w:t>Способы проверки ожидаемых результатов: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Анализ подготовки и проведения мероприятия;</w:t>
      </w:r>
    </w:p>
    <w:p w:rsidR="00D87F7D" w:rsidRPr="00F85009" w:rsidRDefault="00D87F7D" w:rsidP="00C77CE1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Диагностика эмоционального фона в начале и в конце мероприятия (беседа, отзывы, наблюдение, анкетирование);</w:t>
      </w:r>
    </w:p>
    <w:p w:rsidR="00D87F7D" w:rsidRPr="00F85009" w:rsidRDefault="00D87F7D" w:rsidP="00C77CE1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Самоанализ организационной деятельности;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Количественные показатели (количество проведѐнных мероприятий, охват участников мероприятий, охват зрителей);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- Социальные показатели (заинтересованность обучающихся);</w:t>
      </w:r>
    </w:p>
    <w:p w:rsidR="00D87F7D" w:rsidRPr="00F85009" w:rsidRDefault="00D87F7D" w:rsidP="00C77CE1">
      <w:pPr>
        <w:rPr>
          <w:b/>
          <w:bCs/>
          <w:sz w:val="24"/>
          <w:szCs w:val="24"/>
        </w:rPr>
      </w:pPr>
      <w:r w:rsidRPr="00F85009">
        <w:rPr>
          <w:b/>
          <w:bCs/>
          <w:sz w:val="24"/>
          <w:szCs w:val="24"/>
        </w:rPr>
        <w:t>Формы проведения воспитательных мероприятий: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 – познавательные программы;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Конкурсно-развлекательные программы;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Конкурсно-игровые программы;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Концерты;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Соревнования;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Акции;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Митинги;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Вахты памяти;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Походы;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Экскурсии;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Беседы, викторины</w:t>
      </w:r>
    </w:p>
    <w:p w:rsidR="00D87F7D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Выставки</w:t>
      </w:r>
    </w:p>
    <w:p w:rsidR="00D87F7D" w:rsidRPr="00F85009" w:rsidRDefault="00D87F7D" w:rsidP="00C77CE1">
      <w:pPr>
        <w:rPr>
          <w:sz w:val="24"/>
          <w:szCs w:val="24"/>
        </w:rPr>
      </w:pPr>
    </w:p>
    <w:p w:rsidR="00D87F7D" w:rsidRPr="00F85009" w:rsidRDefault="00D87F7D" w:rsidP="00C77CE1">
      <w:pPr>
        <w:rPr>
          <w:b/>
          <w:bCs/>
          <w:sz w:val="24"/>
          <w:szCs w:val="24"/>
        </w:rPr>
      </w:pPr>
      <w:r w:rsidRPr="00F85009">
        <w:rPr>
          <w:b/>
          <w:bCs/>
          <w:sz w:val="24"/>
          <w:szCs w:val="24"/>
        </w:rPr>
        <w:t>В проведении программ использует следующие методы: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Воспитывающих ситуаций;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Импровизации;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Игры;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Соревновательный метод;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Познавательного интереса;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Интерактивного общения;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Практико-ориентированной деятельности.</w:t>
      </w:r>
    </w:p>
    <w:p w:rsidR="00D87F7D" w:rsidRPr="00F85009" w:rsidRDefault="00D87F7D" w:rsidP="00C77CE1">
      <w:pPr>
        <w:ind w:firstLine="720"/>
        <w:rPr>
          <w:sz w:val="24"/>
          <w:szCs w:val="24"/>
        </w:rPr>
      </w:pPr>
      <w:r w:rsidRPr="00F85009">
        <w:rPr>
          <w:sz w:val="24"/>
          <w:szCs w:val="24"/>
        </w:rPr>
        <w:t>Данная программа включает в себя план мероприятий, принимаемых в начале каждого учебного года, и состоит из 9 модулей: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Модуль № 1:«Правовая культура» </w:t>
      </w:r>
      <w:r>
        <w:rPr>
          <w:sz w:val="24"/>
          <w:szCs w:val="24"/>
        </w:rPr>
        <w:t>(направление: гражданско-правовое)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2: «Мы патриоты»</w:t>
      </w:r>
      <w:r>
        <w:rPr>
          <w:sz w:val="24"/>
          <w:szCs w:val="24"/>
        </w:rPr>
        <w:t xml:space="preserve"> (направление: гражданско-патриотическое)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3: «Мы и общество»</w:t>
      </w:r>
      <w:r>
        <w:rPr>
          <w:sz w:val="24"/>
          <w:szCs w:val="24"/>
        </w:rPr>
        <w:t xml:space="preserve"> (направление: социально-культурное)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4: «</w:t>
      </w:r>
      <w:r>
        <w:rPr>
          <w:sz w:val="24"/>
          <w:szCs w:val="24"/>
        </w:rPr>
        <w:t>Эстетика и творчество</w:t>
      </w:r>
      <w:r w:rsidRPr="00F85009">
        <w:rPr>
          <w:sz w:val="24"/>
          <w:szCs w:val="24"/>
        </w:rPr>
        <w:t>»</w:t>
      </w:r>
      <w:r>
        <w:rPr>
          <w:sz w:val="24"/>
          <w:szCs w:val="24"/>
        </w:rPr>
        <w:t xml:space="preserve"> (направление: художественно-эстетическое)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5: «Мы экологи»</w:t>
      </w:r>
      <w:r>
        <w:rPr>
          <w:sz w:val="24"/>
          <w:szCs w:val="24"/>
        </w:rPr>
        <w:t xml:space="preserve"> (направление: экологическое)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 Модуль № 6: «Профилактика и пропаганда ЗОЖ»</w:t>
      </w:r>
      <w:r>
        <w:rPr>
          <w:sz w:val="24"/>
          <w:szCs w:val="24"/>
        </w:rPr>
        <w:t xml:space="preserve"> (направление: здоровьесберегающее)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 Модуль № 7: «Профориентация»</w:t>
      </w:r>
      <w:r>
        <w:rPr>
          <w:sz w:val="24"/>
          <w:szCs w:val="24"/>
        </w:rPr>
        <w:t xml:space="preserve"> (направление: профориентационное)</w:t>
      </w:r>
    </w:p>
    <w:p w:rsidR="00D87F7D" w:rsidRPr="00F85009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8: «Родители в жизни РЦ ДОД»</w:t>
      </w:r>
      <w:r>
        <w:rPr>
          <w:sz w:val="24"/>
          <w:szCs w:val="24"/>
        </w:rPr>
        <w:t xml:space="preserve"> (направление:социально-педагогическое)</w:t>
      </w:r>
    </w:p>
    <w:p w:rsidR="00D87F7D" w:rsidRPr="00C77CE1" w:rsidRDefault="00D87F7D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9: «Спорт и мы»</w:t>
      </w:r>
      <w:r>
        <w:rPr>
          <w:sz w:val="24"/>
          <w:szCs w:val="24"/>
        </w:rPr>
        <w:t xml:space="preserve"> (направление: спортивно-оздоровительно</w:t>
      </w: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1:«ПРАВОВАЯ КУЛЬТУРА»</w:t>
      </w:r>
    </w:p>
    <w:p w:rsidR="00D87F7D" w:rsidRDefault="00D87F7D" w:rsidP="00DB4D10">
      <w:pPr>
        <w:rPr>
          <w:sz w:val="24"/>
          <w:szCs w:val="24"/>
        </w:rPr>
      </w:pPr>
    </w:p>
    <w:p w:rsidR="00D87F7D" w:rsidRPr="00F85009" w:rsidRDefault="00D87F7D" w:rsidP="00DB4D10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гражданско-правовое</w:t>
      </w: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Познакомить учащихся с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B33028">
        <w:rPr>
          <w:rFonts w:ascii="Times New Roman" w:hAnsi="Times New Roman" w:cs="Times New Roman"/>
          <w:sz w:val="24"/>
          <w:szCs w:val="24"/>
        </w:rPr>
        <w:t xml:space="preserve"> правами и обязанностями;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Способствовать пониманию школьниками истинных духовных ценностей Отечества;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Воспитание правовой культуры;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Знакомство с правовыми нормами и процедурами;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Выработка правовой культуры;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Развитие отрицательного отношения к правонарушениям и изучение символики России, Архангельской области, Лешуконского района, села, школы.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Проведение мероприятий и акций, посвященных памятным и знаменательным датам российского, областного, районного и муниципального значения.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1"/>
        <w:gridCol w:w="2256"/>
        <w:gridCol w:w="5386"/>
        <w:gridCol w:w="1418"/>
      </w:tblGrid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гражданственности, активной жизненной позиции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«Имею права»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понимания подростками правовых терминов, уровень знания своих прав и свобод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ребёнка» (20 ноября – Всемирный день ребенка).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Конвенцией о правах ребенка. Определить степень понимания подростками правовых терминов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Конституцией РФ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D87F7D" w:rsidRPr="00B33028" w:rsidRDefault="00D87F7D" w:rsidP="00B33028">
      <w:pPr>
        <w:tabs>
          <w:tab w:val="left" w:pos="3964"/>
        </w:tabs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ab/>
      </w:r>
    </w:p>
    <w:p w:rsidR="00D87F7D" w:rsidRPr="00B33028" w:rsidRDefault="00D87F7D" w:rsidP="00B33028">
      <w:pPr>
        <w:tabs>
          <w:tab w:val="left" w:pos="3964"/>
        </w:tabs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2: «</w:t>
      </w:r>
      <w:r>
        <w:rPr>
          <w:b/>
          <w:bCs/>
          <w:sz w:val="24"/>
          <w:szCs w:val="24"/>
        </w:rPr>
        <w:t xml:space="preserve">МЫ - </w:t>
      </w:r>
      <w:r w:rsidRPr="00B33028">
        <w:rPr>
          <w:b/>
          <w:bCs/>
          <w:sz w:val="24"/>
          <w:szCs w:val="24"/>
        </w:rPr>
        <w:t>ПАТРИОТЫ»</w:t>
      </w:r>
    </w:p>
    <w:p w:rsidR="00D87F7D" w:rsidRDefault="00D87F7D" w:rsidP="008A7A8E">
      <w:pPr>
        <w:jc w:val="right"/>
        <w:rPr>
          <w:b/>
          <w:bCs/>
          <w:sz w:val="24"/>
          <w:szCs w:val="24"/>
        </w:rPr>
      </w:pPr>
    </w:p>
    <w:p w:rsidR="00D87F7D" w:rsidRDefault="00D87F7D" w:rsidP="008A7A8E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гражданско-патриотическое</w:t>
      </w:r>
    </w:p>
    <w:p w:rsidR="00D87F7D" w:rsidRPr="00B33028" w:rsidRDefault="00D87F7D" w:rsidP="008A7A8E">
      <w:pPr>
        <w:jc w:val="right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Создать условий комфортной среды, способствующей развитию культуры подрастающего поколения, его познавательной деятельности;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у учащихся ключевых компетенций гражданско-патриотического воспитания: правовое самосознание, гражданственность и патриотические чувства и др.;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Обучать школьников использованию ключевых компетенций гражданско-патриотического воспитания в социуме;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Изучение истории России, символики, геральдики;</w:t>
      </w:r>
    </w:p>
    <w:p w:rsidR="00D87F7D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гражданскую позицию учащихся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1"/>
        <w:gridCol w:w="2256"/>
        <w:gridCol w:w="5386"/>
        <w:gridCol w:w="1648"/>
      </w:tblGrid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ктронных проектов «Наш</w:t>
            </w: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край»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своей малой Родине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России (день согласия и примирения)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начал в детях, расширение кругозора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Символика Российского государства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позицию учащихся,</w:t>
            </w:r>
          </w:p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любовь к Родине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военно-спортивной игры «Внуки Маргелова»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Подготовка допризывной молодёжи к предстоящей службе в ВС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соревновании по стрельбе из пневматической винтовки «Ворошиловский стрелок»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Подготовка допризывной молодёжи к предстоящей службе в ВС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Победы в ВОВ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начал в детях, уважение к ветеранам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D87F7D" w:rsidRPr="00B3302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</w:tbl>
    <w:p w:rsidR="00D87F7D" w:rsidRPr="00B33028" w:rsidRDefault="00D87F7D" w:rsidP="00B33028">
      <w:pPr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3: «МЫ И ОБЩЕСТВО»</w:t>
      </w:r>
    </w:p>
    <w:p w:rsidR="00D87F7D" w:rsidRDefault="00D87F7D" w:rsidP="00B33028">
      <w:pPr>
        <w:jc w:val="center"/>
        <w:rPr>
          <w:sz w:val="24"/>
          <w:szCs w:val="24"/>
        </w:rPr>
      </w:pPr>
    </w:p>
    <w:p w:rsidR="00D87F7D" w:rsidRDefault="00D87F7D" w:rsidP="008A7A8E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социально-культурное</w:t>
      </w:r>
    </w:p>
    <w:p w:rsidR="00D87F7D" w:rsidRPr="00B33028" w:rsidRDefault="00D87F7D" w:rsidP="008A7A8E">
      <w:pPr>
        <w:jc w:val="right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Задачи: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Воспитание культуры общения;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Укреплять благоприятный климат в детском коллективе;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представление учащихся об основных правилах поведениях в обществе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Ознакомление учащихся с общечеловеческими ценностями, с социальными нормами поведения;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8"/>
        <w:gridCol w:w="1943"/>
        <w:gridCol w:w="5697"/>
        <w:gridCol w:w="1297"/>
      </w:tblGrid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благоприятный климат  в коллективе первоклассников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D87F7D" w:rsidRPr="00B33028">
        <w:trPr>
          <w:trHeight w:val="32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Укреплять благоприятный климат в коллективе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D87F7D" w:rsidRPr="00B33028">
        <w:trPr>
          <w:trHeight w:val="32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«Наш северный край»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своей малой Родине, развитие творческого потенциала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Укрепление отношений между старшим и младшим поколениями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общечеловеческим ценностям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«Как вести себя в общественных местах»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учащихся об основных правилах поведениях в обществе</w:t>
            </w:r>
          </w:p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посвящённый Дню матери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 богатой, нравственной личности обучающихся и воспитанников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Всероссийский день Матери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в семье, повышение роли матери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«Конфликт и его способы его разрешения»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опыта детей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«Простые нормы нравственности»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понимание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«О дружбе, друзьях»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Укреплять благоприятный климат в коллективе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87F7D" w:rsidRPr="00B33028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понимание сущности основных социальных ролей: дочери, сына, мужа, жены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D225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87F7D" w:rsidRPr="00B33028" w:rsidRDefault="00D87F7D" w:rsidP="00D225DF">
            <w:pPr>
              <w:rPr>
                <w:sz w:val="24"/>
                <w:szCs w:val="24"/>
                <w:lang w:eastAsia="ru-RU"/>
              </w:rPr>
            </w:pPr>
          </w:p>
          <w:p w:rsidR="00D87F7D" w:rsidRPr="00B33028" w:rsidRDefault="00D87F7D" w:rsidP="00D225DF">
            <w:pPr>
              <w:rPr>
                <w:sz w:val="24"/>
                <w:szCs w:val="24"/>
                <w:lang w:eastAsia="ru-RU"/>
              </w:rPr>
            </w:pPr>
          </w:p>
          <w:p w:rsidR="00D87F7D" w:rsidRPr="00B33028" w:rsidRDefault="00D87F7D" w:rsidP="00D225DF">
            <w:pPr>
              <w:rPr>
                <w:sz w:val="24"/>
                <w:szCs w:val="24"/>
                <w:lang w:eastAsia="ru-RU"/>
              </w:rPr>
            </w:pPr>
          </w:p>
          <w:p w:rsidR="00D87F7D" w:rsidRPr="00B33028" w:rsidRDefault="00D87F7D" w:rsidP="00D225D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87F7D" w:rsidRPr="00B33028" w:rsidRDefault="00D87F7D" w:rsidP="00B33028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4: «ЭСТЕТИКА И ТВОРЧЕСТВО»</w:t>
      </w:r>
    </w:p>
    <w:p w:rsidR="00D87F7D" w:rsidRDefault="00D87F7D" w:rsidP="00D225DF">
      <w:pPr>
        <w:jc w:val="right"/>
        <w:rPr>
          <w:sz w:val="24"/>
          <w:szCs w:val="24"/>
        </w:rPr>
      </w:pPr>
    </w:p>
    <w:p w:rsidR="00D87F7D" w:rsidRDefault="00D87F7D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художественно-эстетическое</w:t>
      </w:r>
    </w:p>
    <w:p w:rsidR="00D87F7D" w:rsidRPr="00B33028" w:rsidRDefault="00D87F7D" w:rsidP="00D225DF">
      <w:pPr>
        <w:jc w:val="right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художественно-эстетический вкус учащихся;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Воспитывать у школьников чувство прекрасного, развивать их творческое мышление, художественные способности, формировать эстетические вкусы, идеалы;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раскрытия его потенциальных способностей;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Стремление формировать свою среду, свои действия по эстетическим, культурным критериям;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Ознакомление с поэзией, научить видеть прекрасное в повседневной жизни.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Предполагаемый результат деятельности: 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55"/>
        <w:gridCol w:w="1932"/>
        <w:gridCol w:w="5670"/>
        <w:gridCol w:w="1165"/>
      </w:tblGrid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ind w:right="-784"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девчонок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опыта детей.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«Живой словарь-2021»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добывать и обрабатывать информацию с помощью словарей, выявление лучших практик.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«Вселенная Ломоносова»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поощрение наиболее активных и одарённых обучающихся. 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trHeight w:val="1483"/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на Севере»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познавательного интереса к традициям и обрядам встречи Нового года в странах Востока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rPr>
          <w:trHeight w:val="1483"/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«Юность Поморья»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Выявление, развитие и поддержка одарённой и способной молодёжи.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чтению у школьников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«Подари книгу»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Популяризация художественного чтения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«По страницам сказок»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Популяризация произведений К.И.Чуковского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«Страница-22»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чтения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обучающихся, родителей к культуре чтения книг.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87F7D" w:rsidRPr="00B33028">
        <w:trPr>
          <w:jc w:val="center"/>
        </w:trPr>
        <w:tc>
          <w:tcPr>
            <w:tcW w:w="35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Чтение на ин.яз «Страница-22»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чтению книг на иностранном языке</w:t>
            </w:r>
          </w:p>
        </w:tc>
        <w:tc>
          <w:tcPr>
            <w:tcW w:w="116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F7D" w:rsidRPr="00B33028" w:rsidRDefault="00D87F7D" w:rsidP="00B330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5:</w:t>
      </w:r>
      <w:r>
        <w:rPr>
          <w:b/>
          <w:bCs/>
          <w:sz w:val="24"/>
          <w:szCs w:val="24"/>
        </w:rPr>
        <w:t xml:space="preserve"> «МЫ - </w:t>
      </w:r>
      <w:r w:rsidRPr="00B33028">
        <w:rPr>
          <w:b/>
          <w:bCs/>
          <w:sz w:val="24"/>
          <w:szCs w:val="24"/>
        </w:rPr>
        <w:t>ЭКОЛОГИ»</w:t>
      </w:r>
    </w:p>
    <w:p w:rsidR="00D87F7D" w:rsidRDefault="00D87F7D" w:rsidP="00D225DF">
      <w:pPr>
        <w:jc w:val="right"/>
        <w:rPr>
          <w:sz w:val="24"/>
          <w:szCs w:val="24"/>
        </w:rPr>
      </w:pPr>
    </w:p>
    <w:p w:rsidR="00D87F7D" w:rsidRDefault="00D87F7D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экологическое</w:t>
      </w:r>
    </w:p>
    <w:p w:rsidR="00D87F7D" w:rsidRPr="00B33028" w:rsidRDefault="00D87F7D" w:rsidP="00D225DF">
      <w:pPr>
        <w:jc w:val="right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широкое экологическое мировоззрение школьников;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Воспитывать убеждённость в приоритете экологических ценностей над эгоистическими интересами отдельных личностей и групп;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Сохранение окружающей среды как одного из важнейших факторов культурно-этического развития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воспитание и развитие потребности в здоровом образе жизни, через формирование активной социальной позиции;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"/>
        <w:gridCol w:w="559"/>
        <w:gridCol w:w="1859"/>
        <w:gridCol w:w="5602"/>
        <w:gridCol w:w="1213"/>
      </w:tblGrid>
      <w:tr w:rsidR="00D87F7D" w:rsidRPr="00B33028">
        <w:trPr>
          <w:jc w:val="center"/>
        </w:trPr>
        <w:tc>
          <w:tcPr>
            <w:tcW w:w="56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rPr>
          <w:jc w:val="center"/>
        </w:trPr>
        <w:tc>
          <w:tcPr>
            <w:tcW w:w="56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Мои друзья – витамины.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Дать понятие о пользе витамина для организма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rPr>
          <w:jc w:val="center"/>
        </w:trPr>
        <w:tc>
          <w:tcPr>
            <w:tcW w:w="56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«Береги родную природу»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учащихся бережному отношению к бережному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7D" w:rsidRPr="00B33028">
        <w:trPr>
          <w:jc w:val="center"/>
        </w:trPr>
        <w:tc>
          <w:tcPr>
            <w:tcW w:w="56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Зеленый календарь планеты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системы умений и навыков взаимодействия с природой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87F7D" w:rsidRPr="00B33028">
        <w:trPr>
          <w:jc w:val="center"/>
        </w:trPr>
        <w:tc>
          <w:tcPr>
            <w:tcW w:w="56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экологических традиций. 1 апреля – Международный день птиц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Формировать широкое экологическое мировоззрение школьников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87F7D" w:rsidRPr="00B33028">
        <w:trPr>
          <w:gridBefore w:val="1"/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Добрых рук мастерство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rPr>
          <w:gridBefore w:val="1"/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Выставка «Добрых рук мастерство»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87F7D" w:rsidRPr="00B33028">
        <w:trPr>
          <w:gridBefore w:val="1"/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D87F7D" w:rsidRPr="00B33028">
        <w:trPr>
          <w:gridBefore w:val="1"/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Развитие у детей эмоциональной отзывчивости, расширение кругозора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87F7D" w:rsidRPr="00B33028" w:rsidRDefault="00D87F7D" w:rsidP="0030510D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6: «ЗОЖ»</w:t>
      </w:r>
    </w:p>
    <w:p w:rsidR="00D87F7D" w:rsidRDefault="00D87F7D" w:rsidP="00D225DF">
      <w:pPr>
        <w:jc w:val="right"/>
        <w:rPr>
          <w:sz w:val="24"/>
          <w:szCs w:val="24"/>
        </w:rPr>
      </w:pPr>
    </w:p>
    <w:p w:rsidR="00D87F7D" w:rsidRDefault="00D87F7D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здоровьесберегающее</w:t>
      </w:r>
    </w:p>
    <w:p w:rsidR="00D87F7D" w:rsidRPr="00B33028" w:rsidRDefault="00D87F7D" w:rsidP="00D225DF">
      <w:pPr>
        <w:jc w:val="right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Укрепление здоровья, повышение уровня физического развития и физической подготовленности учащихся;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Формирование физических качеств, умений и навыков;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Осознание здоровья как одной из главных жизненных ценностей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Проводить профилактические мероприятия по предупреждению безнадзорности, табакокурения и других вредных привычек;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акции: «Молодёжь выбирает жизнь», «Спорт как альтернатива вредных привычек»;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кинолектории «За здоровый образ жизни», «СПИД – это опасно»;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конкурсы рисунков, плакатов, газет по профилактике вредных привычек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марафон «За здоровый образ жизни»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Воспитание и развитие потребности в здоровом образе жизни, через формирование активной социальной позиции;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50"/>
        <w:gridCol w:w="2038"/>
        <w:gridCol w:w="5410"/>
        <w:gridCol w:w="1009"/>
      </w:tblGrid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здоровья школьников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повышение уровня физического развития и физической подготовленности учащихся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Всемирный день курения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по предупреждению безнадзорности, табакокурения и других вредных привычек;</w:t>
            </w:r>
          </w:p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профилактики травматизма. «Осторожно, гололед»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Безопасность жизни детей в период гололеда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День профилактики гриппа и ОРЗ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Пропаганда ЗОЖ,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Беседы о соблюдении мер предосторожности при обморожении.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повышения уровня физического развития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7F7D" w:rsidRPr="00B33028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30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Выработать потребность учащихся в постоянном пополнении своих знаний, в укрепление своего здоровья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Default="00D87F7D" w:rsidP="00B33028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Модуль № 7</w:t>
      </w:r>
      <w:r w:rsidRPr="00B33028">
        <w:rPr>
          <w:b/>
          <w:bCs/>
          <w:sz w:val="24"/>
          <w:szCs w:val="24"/>
        </w:rPr>
        <w:t>: «ПРОФОРИЕНТАЦИЯ»</w:t>
      </w:r>
    </w:p>
    <w:p w:rsidR="00D87F7D" w:rsidRDefault="00D87F7D" w:rsidP="00D225DF">
      <w:pPr>
        <w:jc w:val="right"/>
        <w:rPr>
          <w:sz w:val="24"/>
          <w:szCs w:val="24"/>
        </w:rPr>
      </w:pPr>
    </w:p>
    <w:p w:rsidR="00D87F7D" w:rsidRDefault="00D87F7D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Направление: профориентационное</w:t>
      </w:r>
    </w:p>
    <w:p w:rsidR="00D87F7D" w:rsidRPr="00B33028" w:rsidRDefault="00D87F7D" w:rsidP="00491541">
      <w:pPr>
        <w:jc w:val="center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Профориентация </w:t>
      </w:r>
      <w:r w:rsidRPr="00B33028">
        <w:rPr>
          <w:rFonts w:ascii="Times New Roman" w:hAnsi="Times New Roman" w:cs="Times New Roman"/>
          <w:sz w:val="24"/>
          <w:szCs w:val="24"/>
        </w:rPr>
        <w:t>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Цель: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53"/>
        <w:gridCol w:w="2552"/>
        <w:gridCol w:w="5148"/>
        <w:gridCol w:w="1418"/>
      </w:tblGrid>
      <w:tr w:rsidR="00D87F7D" w:rsidRPr="00B33028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Оказания профориентационной поддержки учащимися в процессе выбора профиля обучения и сферы будущей профессиональной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F7D" w:rsidRPr="00B33028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Неопалимая купина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профессии пожарный.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Профессия - дизайнер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с учащимися.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87F7D" w:rsidRPr="00B33028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87F7D" w:rsidRPr="00B33028" w:rsidRDefault="00D87F7D" w:rsidP="00B33028">
      <w:pPr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</w:p>
    <w:p w:rsidR="00D87F7D" w:rsidRPr="00B33028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b/>
          <w:bCs/>
          <w:sz w:val="24"/>
          <w:szCs w:val="24"/>
        </w:rPr>
        <w:t>Модуль № 8: «СЕМЬЯ»</w:t>
      </w:r>
    </w:p>
    <w:p w:rsidR="00D87F7D" w:rsidRDefault="00D87F7D" w:rsidP="0030510D">
      <w:pPr>
        <w:jc w:val="right"/>
        <w:rPr>
          <w:sz w:val="24"/>
          <w:szCs w:val="24"/>
        </w:rPr>
      </w:pPr>
    </w:p>
    <w:p w:rsidR="00D87F7D" w:rsidRDefault="00D87F7D" w:rsidP="0030510D"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Pr="00491541">
        <w:rPr>
          <w:sz w:val="24"/>
          <w:szCs w:val="24"/>
        </w:rPr>
        <w:t>: социально-педагогическое</w:t>
      </w:r>
    </w:p>
    <w:p w:rsidR="00D87F7D" w:rsidRPr="00491541" w:rsidRDefault="00D87F7D" w:rsidP="0030510D">
      <w:pPr>
        <w:jc w:val="right"/>
        <w:rPr>
          <w:sz w:val="24"/>
          <w:szCs w:val="24"/>
        </w:rPr>
      </w:pPr>
    </w:p>
    <w:p w:rsidR="00D87F7D" w:rsidRPr="00B33028" w:rsidRDefault="00D87F7D" w:rsidP="00B330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Контакт с родителями играет одну из главных ролей в процессе обучения и воспитании школьника, правильного его формирования и возрастного созревания. Единые требования педагога и родителя к ребенку формирует его социальное созревание и личностные особенности (требовательность к себе, ответственность, честолюбие и др.).</w:t>
      </w:r>
    </w:p>
    <w:p w:rsidR="00D87F7D" w:rsidRPr="00B33028" w:rsidRDefault="00D87F7D" w:rsidP="00B330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Так же немаловажную роль имеет привлечение родителей к активному участию в воспитательной работе.</w:t>
      </w:r>
    </w:p>
    <w:p w:rsidR="00D87F7D" w:rsidRPr="00B33028" w:rsidRDefault="00D87F7D" w:rsidP="00B330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Формы взаимодействия педагога и родителей могут быть разнообразны. Родительское собрание - одна из основных форм работы с родителями. На собраниях обсуждаются проблемы жизни не только классного, но и родительского коллектива.</w:t>
      </w:r>
    </w:p>
    <w:p w:rsidR="00D87F7D" w:rsidRPr="00B33028" w:rsidRDefault="00D87F7D" w:rsidP="00B33028">
      <w:pPr>
        <w:pStyle w:val="NoSpacing"/>
        <w:tabs>
          <w:tab w:val="left" w:pos="5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ab/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Цель: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Установить непосредственный контакт с каждым членом семьи учащегося, добиться большого взаимопонимания в поиске путей развивающего влияния на личность ребенка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Задачи: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Привлечь родителей к совместной организации досуга детей;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Обсуждать с родителями проблему преступности среди несовершеннолетних;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Включенность родителей в жизни ДДТ, участие в работе родительского комитета, интересных встреч;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Выявление учет и работа социально незащищенных категорий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Проведение культурно-массовых, спортивных мероприятий совместно с родителями;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Формировать уважение к членам семьи;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028">
        <w:rPr>
          <w:rFonts w:ascii="Times New Roman" w:hAnsi="Times New Roman" w:cs="Times New Roman"/>
          <w:sz w:val="24"/>
          <w:szCs w:val="24"/>
        </w:rPr>
        <w:t>Организация работы с родителями</w:t>
      </w:r>
    </w:p>
    <w:p w:rsidR="00D87F7D" w:rsidRPr="00B33028" w:rsidRDefault="00D87F7D" w:rsidP="00B330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72"/>
        <w:gridCol w:w="2295"/>
        <w:gridCol w:w="5386"/>
        <w:gridCol w:w="1134"/>
      </w:tblGrid>
      <w:tr w:rsidR="00D87F7D" w:rsidRPr="00B33028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Включенность родителей в жизни РЦДОД, участие в работе родительского комитета, интересных встреч;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организации досуга детей;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87F7D" w:rsidRPr="00B33028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Анкетирование. Формирование банка данных о детях и семьях, ведение социальных паспортов семей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родителями, заявление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87F7D" w:rsidRPr="00B33028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неблагополучными семьями и детьми асоциальными поведением, деятельность совета профилактики правонарушений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Обсуждать с родителями проблему преступности среди несовершеннолетних;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D87F7D" w:rsidRPr="00B33028" w:rsidRDefault="00D87F7D" w:rsidP="00B33028">
      <w:pPr>
        <w:rPr>
          <w:sz w:val="24"/>
          <w:szCs w:val="24"/>
        </w:rPr>
      </w:pPr>
    </w:p>
    <w:p w:rsidR="00D87F7D" w:rsidRPr="00B33028" w:rsidRDefault="00D87F7D" w:rsidP="00B33028">
      <w:pPr>
        <w:rPr>
          <w:sz w:val="24"/>
          <w:szCs w:val="24"/>
        </w:rPr>
      </w:pPr>
    </w:p>
    <w:p w:rsidR="00D87F7D" w:rsidRDefault="00D87F7D" w:rsidP="00B33028">
      <w:pPr>
        <w:jc w:val="center"/>
        <w:rPr>
          <w:sz w:val="24"/>
          <w:szCs w:val="24"/>
        </w:rPr>
      </w:pPr>
    </w:p>
    <w:p w:rsidR="00D87F7D" w:rsidRDefault="00D87F7D" w:rsidP="00B33028">
      <w:pPr>
        <w:jc w:val="center"/>
        <w:rPr>
          <w:sz w:val="24"/>
          <w:szCs w:val="24"/>
        </w:rPr>
      </w:pPr>
    </w:p>
    <w:p w:rsidR="00D87F7D" w:rsidRDefault="00D87F7D" w:rsidP="00B33028">
      <w:pPr>
        <w:jc w:val="center"/>
        <w:rPr>
          <w:b/>
          <w:bCs/>
          <w:sz w:val="24"/>
          <w:szCs w:val="24"/>
        </w:rPr>
      </w:pPr>
      <w:r w:rsidRPr="00B33028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Модуль № 9</w:t>
      </w:r>
      <w:r w:rsidRPr="00B33028">
        <w:rPr>
          <w:b/>
          <w:bCs/>
          <w:sz w:val="24"/>
          <w:szCs w:val="24"/>
        </w:rPr>
        <w:t>: «СПОРТ И МЫ»</w:t>
      </w:r>
    </w:p>
    <w:p w:rsidR="00D87F7D" w:rsidRDefault="00D87F7D" w:rsidP="0030510D">
      <w:pPr>
        <w:jc w:val="right"/>
        <w:rPr>
          <w:sz w:val="24"/>
          <w:szCs w:val="24"/>
        </w:rPr>
      </w:pPr>
    </w:p>
    <w:p w:rsidR="00D87F7D" w:rsidRPr="0030510D" w:rsidRDefault="00D87F7D" w:rsidP="0030510D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Pr="0030510D">
        <w:rPr>
          <w:sz w:val="24"/>
          <w:szCs w:val="24"/>
        </w:rPr>
        <w:t>аправление:</w:t>
      </w:r>
      <w:r>
        <w:rPr>
          <w:sz w:val="24"/>
          <w:szCs w:val="24"/>
        </w:rPr>
        <w:t xml:space="preserve"> </w:t>
      </w:r>
      <w:r w:rsidRPr="0030510D">
        <w:rPr>
          <w:sz w:val="24"/>
          <w:szCs w:val="24"/>
        </w:rPr>
        <w:t>спортивно-оздоровительное</w:t>
      </w:r>
    </w:p>
    <w:p w:rsidR="00D87F7D" w:rsidRPr="00B33028" w:rsidRDefault="00D87F7D" w:rsidP="00B33028">
      <w:pPr>
        <w:jc w:val="both"/>
        <w:rPr>
          <w:b/>
          <w:bCs/>
          <w:sz w:val="24"/>
          <w:szCs w:val="24"/>
        </w:rPr>
      </w:pPr>
    </w:p>
    <w:p w:rsidR="00D87F7D" w:rsidRPr="00B33028" w:rsidRDefault="00D87F7D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</w:r>
    </w:p>
    <w:p w:rsidR="00D87F7D" w:rsidRPr="00B33028" w:rsidRDefault="00D87F7D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D87F7D" w:rsidRPr="00B33028" w:rsidRDefault="00D87F7D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>Способствовать преодолению у воспитанников вредных привычек средствами физической культуры и занятием спортом.</w:t>
      </w:r>
    </w:p>
    <w:p w:rsidR="00D87F7D" w:rsidRPr="00B33028" w:rsidRDefault="00D87F7D" w:rsidP="00B33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52"/>
        <w:gridCol w:w="2463"/>
        <w:gridCol w:w="5238"/>
        <w:gridCol w:w="1134"/>
      </w:tblGrid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Развитие силы, ловкости и формирование осознонной потребности в здоровом образе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Первенство райцентра по баскетболу на кубок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Пропаганда ЗОЖ, развитие силы, ловкости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Первенство райцентра по мини-футболу на приз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Пропаганда ЗОЖ, развитие силы, ловкости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досуга, привлечение обучающихся к занятиям спортом.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D87F7D" w:rsidRPr="00B33028" w:rsidRDefault="00D87F7D" w:rsidP="0030510D">
            <w:pPr>
              <w:rPr>
                <w:sz w:val="24"/>
                <w:szCs w:val="24"/>
                <w:lang w:eastAsia="ru-RU"/>
              </w:rPr>
            </w:pP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Развитие правовой культуры и ценности безопасного поведения школьников-участников дорожного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 среди 1-4 классов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Организация досуга школьников-любителей мини-футбола.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63-и лыжные соревнования на приз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Выявление сильнейших лыжников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F7D" w:rsidRPr="00B33028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Присуждение премии мастера спорта СССР Мартынова А.Ю. лучшим лыжникам района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8">
              <w:rPr>
                <w:rFonts w:ascii="Times New Roman" w:hAnsi="Times New Roman" w:cs="Times New Roman"/>
                <w:sz w:val="24"/>
                <w:szCs w:val="24"/>
              </w:rPr>
              <w:t>Выявление и поощрение лучших лыжников Лешуконского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87F7D" w:rsidRPr="00B33028" w:rsidRDefault="00D87F7D" w:rsidP="00B330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D87F7D" w:rsidRPr="00B33028" w:rsidRDefault="00D87F7D" w:rsidP="00B33028">
      <w:pPr>
        <w:tabs>
          <w:tab w:val="left" w:pos="2362"/>
        </w:tabs>
        <w:rPr>
          <w:sz w:val="24"/>
          <w:szCs w:val="24"/>
        </w:rPr>
      </w:pPr>
    </w:p>
    <w:p w:rsidR="00D87F7D" w:rsidRPr="00B33028" w:rsidRDefault="00D87F7D" w:rsidP="00B33028">
      <w:pPr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D87F7D" w:rsidRDefault="00D87F7D" w:rsidP="003936C9">
      <w:pPr>
        <w:pStyle w:val="Heading11"/>
        <w:spacing w:before="0"/>
        <w:ind w:left="0" w:right="703"/>
        <w:rPr>
          <w:sz w:val="24"/>
          <w:szCs w:val="24"/>
        </w:rPr>
      </w:pPr>
    </w:p>
    <w:p w:rsidR="00D87F7D" w:rsidRDefault="00D87F7D" w:rsidP="003936C9">
      <w:pPr>
        <w:pStyle w:val="Heading11"/>
        <w:spacing w:before="0"/>
        <w:ind w:left="0" w:right="703"/>
        <w:rPr>
          <w:sz w:val="24"/>
          <w:szCs w:val="24"/>
        </w:rPr>
      </w:pPr>
    </w:p>
    <w:p w:rsidR="00D87F7D" w:rsidRPr="00B33028" w:rsidRDefault="00D87F7D" w:rsidP="003936C9">
      <w:pPr>
        <w:pStyle w:val="Heading11"/>
        <w:spacing w:before="0"/>
        <w:ind w:left="0" w:right="703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t>МЕТОДИЧЕСКОЕ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ОБЕСПЕЧЕНИЕ</w:t>
      </w:r>
    </w:p>
    <w:p w:rsidR="00D87F7D" w:rsidRPr="00B33028" w:rsidRDefault="00D87F7D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t>Организационные условия, позволяющие реализовать данную программу,</w:t>
      </w:r>
      <w:r w:rsidRPr="00B33028">
        <w:rPr>
          <w:spacing w:val="-67"/>
          <w:sz w:val="24"/>
          <w:szCs w:val="24"/>
        </w:rPr>
        <w:t xml:space="preserve"> </w:t>
      </w:r>
      <w:r w:rsidRPr="00B33028">
        <w:rPr>
          <w:sz w:val="24"/>
          <w:szCs w:val="24"/>
        </w:rPr>
        <w:t>предполагают</w:t>
      </w:r>
      <w:r w:rsidRPr="00B3302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наличие </w:t>
      </w:r>
    </w:p>
    <w:p w:rsidR="00D87F7D" w:rsidRPr="00B33028" w:rsidRDefault="00D87F7D" w:rsidP="00B33028">
      <w:pPr>
        <w:pStyle w:val="BodyText"/>
        <w:spacing w:before="0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Помещения:</w:t>
      </w:r>
      <w:r w:rsidRPr="00B33028">
        <w:rPr>
          <w:spacing w:val="-1"/>
          <w:sz w:val="24"/>
          <w:szCs w:val="24"/>
          <w:u w:val="single"/>
        </w:rPr>
        <w:t xml:space="preserve"> 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актовый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зал СП «Районный центр ДОД»;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спортивные</w:t>
      </w:r>
      <w:r w:rsidRPr="00B33028">
        <w:rPr>
          <w:spacing w:val="-5"/>
          <w:sz w:val="24"/>
          <w:szCs w:val="24"/>
        </w:rPr>
        <w:t xml:space="preserve"> </w:t>
      </w:r>
      <w:r w:rsidRPr="00B33028">
        <w:rPr>
          <w:sz w:val="24"/>
          <w:szCs w:val="24"/>
        </w:rPr>
        <w:t>залы: СП «Районный центр ДОД» и МБОУ «Лешуконская СОШ»;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тир МБОУ «Устьвашская СОШ»;</w:t>
      </w:r>
    </w:p>
    <w:p w:rsidR="00D87F7D" w:rsidRPr="00B33028" w:rsidRDefault="00D87F7D" w:rsidP="00BB74B2">
      <w:pPr>
        <w:pStyle w:val="BodyText"/>
        <w:spacing w:before="0" w:line="276" w:lineRule="auto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Технические</w:t>
      </w:r>
      <w:r w:rsidRPr="00B33028">
        <w:rPr>
          <w:spacing w:val="-3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средства</w:t>
      </w:r>
      <w:r w:rsidRPr="00B33028">
        <w:rPr>
          <w:spacing w:val="-4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обучения: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мультимедийный</w:t>
      </w:r>
      <w:r w:rsidRPr="00B33028">
        <w:rPr>
          <w:spacing w:val="-6"/>
          <w:sz w:val="24"/>
          <w:szCs w:val="24"/>
        </w:rPr>
        <w:t xml:space="preserve"> </w:t>
      </w:r>
      <w:r w:rsidRPr="00B33028">
        <w:rPr>
          <w:sz w:val="24"/>
          <w:szCs w:val="24"/>
        </w:rPr>
        <w:t>проектор;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компьютеры;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колонки;</w:t>
      </w:r>
    </w:p>
    <w:p w:rsidR="00D87F7D" w:rsidRPr="00B33028" w:rsidRDefault="00D87F7D" w:rsidP="00BB74B2">
      <w:pPr>
        <w:pStyle w:val="BodyText"/>
        <w:spacing w:before="0" w:line="276" w:lineRule="auto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Канцтовары: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ручки;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карандаши;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фломастеры;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ластик;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клей;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ватман;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скотч;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цветная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бумага;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картон;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скрепки;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кнопки;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степлер;</w:t>
      </w:r>
    </w:p>
    <w:p w:rsidR="00D87F7D" w:rsidRPr="00B33028" w:rsidRDefault="00D87F7D" w:rsidP="00BB74B2">
      <w:pPr>
        <w:tabs>
          <w:tab w:val="left" w:pos="384"/>
        </w:tabs>
        <w:spacing w:line="276" w:lineRule="auto"/>
        <w:rPr>
          <w:sz w:val="24"/>
          <w:szCs w:val="24"/>
        </w:rPr>
      </w:pPr>
      <w:r w:rsidRPr="00B33028">
        <w:rPr>
          <w:sz w:val="24"/>
          <w:szCs w:val="24"/>
        </w:rPr>
        <w:t xml:space="preserve">   - ножницы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right="5477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Мультимидийные</w:t>
      </w:r>
      <w:r w:rsidRPr="00B33028">
        <w:rPr>
          <w:spacing w:val="-7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пособия.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right="5477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Лыжи и лыжные снарежения</w:t>
      </w:r>
    </w:p>
    <w:p w:rsidR="00D87F7D" w:rsidRPr="00B33028" w:rsidRDefault="00D87F7D" w:rsidP="00BB74B2">
      <w:pPr>
        <w:pStyle w:val="BodyText"/>
        <w:spacing w:before="0" w:line="276" w:lineRule="auto"/>
        <w:ind w:left="220" w:right="6751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- Театральные</w:t>
      </w:r>
      <w:r w:rsidRPr="00B33028">
        <w:rPr>
          <w:spacing w:val="-1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костюмы.</w:t>
      </w:r>
    </w:p>
    <w:p w:rsidR="00D87F7D" w:rsidRPr="00B33028" w:rsidRDefault="00D87F7D" w:rsidP="00BB74B2">
      <w:pPr>
        <w:pStyle w:val="BodyText"/>
        <w:spacing w:before="0" w:line="276" w:lineRule="auto"/>
        <w:ind w:left="220" w:right="6751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- Театральные декорации.</w:t>
      </w:r>
      <w:r w:rsidRPr="00B33028">
        <w:rPr>
          <w:spacing w:val="1"/>
          <w:sz w:val="24"/>
          <w:szCs w:val="24"/>
        </w:rPr>
        <w:t xml:space="preserve"> </w:t>
      </w:r>
      <w:r w:rsidRPr="00B33028">
        <w:rPr>
          <w:sz w:val="24"/>
          <w:szCs w:val="24"/>
          <w:u w:val="single"/>
        </w:rPr>
        <w:t>Приложения</w:t>
      </w:r>
      <w:r w:rsidRPr="00B33028">
        <w:rPr>
          <w:spacing w:val="-6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к</w:t>
      </w:r>
      <w:r w:rsidRPr="00B33028">
        <w:rPr>
          <w:spacing w:val="-3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программе: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right="264" w:firstLine="0"/>
        <w:rPr>
          <w:sz w:val="24"/>
          <w:szCs w:val="24"/>
        </w:rPr>
      </w:pPr>
      <w:r w:rsidRPr="00B33028">
        <w:rPr>
          <w:sz w:val="24"/>
          <w:szCs w:val="24"/>
        </w:rPr>
        <w:t>приложение «Методическое сопровождение мероприятий» - сценарии, конспекты,</w:t>
      </w:r>
      <w:r w:rsidRPr="00B33028">
        <w:rPr>
          <w:spacing w:val="-67"/>
          <w:sz w:val="24"/>
          <w:szCs w:val="24"/>
        </w:rPr>
        <w:t xml:space="preserve"> </w:t>
      </w:r>
      <w:r w:rsidRPr="00B33028">
        <w:rPr>
          <w:sz w:val="24"/>
          <w:szCs w:val="24"/>
        </w:rPr>
        <w:t>беседы,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викторины,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игры;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положения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о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конкурсах,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соревнованиях;</w:t>
      </w:r>
    </w:p>
    <w:p w:rsidR="00D87F7D" w:rsidRPr="00B33028" w:rsidRDefault="00D87F7D" w:rsidP="00BB74B2">
      <w:pPr>
        <w:pStyle w:val="ListParagraph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  <w:sectPr w:rsidR="00D87F7D" w:rsidRPr="00B33028" w:rsidSect="00341B0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B33028">
        <w:rPr>
          <w:sz w:val="24"/>
          <w:szCs w:val="24"/>
        </w:rPr>
        <w:t>приложение</w:t>
      </w:r>
      <w:r w:rsidRPr="00B33028">
        <w:rPr>
          <w:spacing w:val="-5"/>
          <w:sz w:val="24"/>
          <w:szCs w:val="24"/>
        </w:rPr>
        <w:t xml:space="preserve"> </w:t>
      </w:r>
      <w:r w:rsidRPr="00B33028">
        <w:rPr>
          <w:sz w:val="24"/>
          <w:szCs w:val="24"/>
        </w:rPr>
        <w:t>–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карты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диагностики,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анкеты.</w:t>
      </w:r>
    </w:p>
    <w:p w:rsidR="00D87F7D" w:rsidRDefault="00D87F7D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t>ЛИТЕРАТУРА</w:t>
      </w:r>
    </w:p>
    <w:p w:rsidR="00D87F7D" w:rsidRPr="00B33028" w:rsidRDefault="00D87F7D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</w:p>
    <w:p w:rsidR="00D87F7D" w:rsidRPr="00B33028" w:rsidRDefault="00D87F7D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</w:p>
    <w:p w:rsidR="00D87F7D" w:rsidRPr="00B33028" w:rsidRDefault="00D87F7D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>1. Бюллетень программно-методических материалов для учреждений до</w:t>
      </w:r>
      <w:r>
        <w:rPr>
          <w:sz w:val="24"/>
          <w:szCs w:val="24"/>
        </w:rPr>
        <w:t>полнительного образования детей –2004</w:t>
      </w:r>
      <w:r w:rsidRPr="00B33028">
        <w:rPr>
          <w:sz w:val="24"/>
          <w:szCs w:val="24"/>
        </w:rPr>
        <w:t xml:space="preserve"> - № 4, 6.</w:t>
      </w:r>
    </w:p>
    <w:p w:rsidR="00D87F7D" w:rsidRPr="00B33028" w:rsidRDefault="00D87F7D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2. Выготский Л.С. Воображение </w:t>
      </w:r>
      <w:r>
        <w:rPr>
          <w:sz w:val="24"/>
          <w:szCs w:val="24"/>
        </w:rPr>
        <w:t>и творчество в детском возрасте</w:t>
      </w:r>
      <w:r w:rsidRPr="00B33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/Л.С. Выгодский - </w:t>
      </w:r>
      <w:r w:rsidRPr="00B33028">
        <w:rPr>
          <w:sz w:val="24"/>
          <w:szCs w:val="24"/>
        </w:rPr>
        <w:t>М., Просвещение, 2010.</w:t>
      </w:r>
    </w:p>
    <w:p w:rsidR="00D87F7D" w:rsidRPr="00B33028" w:rsidRDefault="00D87F7D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>3. Коган, М.С. С игрой круглый год: для воспитателей, классных          руководителей,  вожатых,  социальных педагогов и педагогов дополнительного образования</w:t>
      </w:r>
      <w:r>
        <w:rPr>
          <w:sz w:val="24"/>
          <w:szCs w:val="24"/>
        </w:rPr>
        <w:t xml:space="preserve"> </w:t>
      </w:r>
      <w:r w:rsidRPr="00B33028">
        <w:rPr>
          <w:sz w:val="24"/>
          <w:szCs w:val="24"/>
        </w:rPr>
        <w:t>/</w:t>
      </w:r>
      <w:r>
        <w:rPr>
          <w:sz w:val="24"/>
          <w:szCs w:val="24"/>
        </w:rPr>
        <w:t>М. С. Коган</w:t>
      </w:r>
      <w:r w:rsidRPr="00B33028">
        <w:rPr>
          <w:sz w:val="24"/>
          <w:szCs w:val="24"/>
        </w:rPr>
        <w:t xml:space="preserve"> - Новосибирск: Сибирское университетское издание, 2008.</w:t>
      </w:r>
    </w:p>
    <w:p w:rsidR="00D87F7D" w:rsidRPr="00B33028" w:rsidRDefault="00D87F7D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>4. Лобачева С.И. Организация досуговых, творческих и игров</w:t>
      </w:r>
      <w:r>
        <w:rPr>
          <w:sz w:val="24"/>
          <w:szCs w:val="24"/>
        </w:rPr>
        <w:t>ых мероприятий в летнем лагере /С.И.Лобачева - Москва: ВАКО, 2007</w:t>
      </w:r>
      <w:r w:rsidRPr="00B33028">
        <w:rPr>
          <w:sz w:val="24"/>
          <w:szCs w:val="24"/>
        </w:rPr>
        <w:t>.</w:t>
      </w:r>
    </w:p>
    <w:p w:rsidR="00D87F7D" w:rsidRPr="00B33028" w:rsidRDefault="00D87F7D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5. Лузина Л.М., Степанов Е.Н., Педагогу о современных подходах и концепциях     воспитания. </w:t>
      </w:r>
      <w:r>
        <w:rPr>
          <w:sz w:val="24"/>
          <w:szCs w:val="24"/>
        </w:rPr>
        <w:t xml:space="preserve">/Л.М.Лузина </w:t>
      </w:r>
      <w:r w:rsidRPr="00B33028">
        <w:rPr>
          <w:sz w:val="24"/>
          <w:szCs w:val="24"/>
        </w:rPr>
        <w:t>– М.: ТЦ Сфера, 2005.</w:t>
      </w:r>
    </w:p>
    <w:sectPr w:rsidR="00D87F7D" w:rsidRPr="00B33028" w:rsidSect="0030510D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7D" w:rsidRPr="00341B0C" w:rsidRDefault="00D87F7D" w:rsidP="00341B0C">
      <w:pPr>
        <w:pStyle w:val="NoSpacing"/>
        <w:rPr>
          <w:rFonts w:ascii="Times New Roman" w:hAnsi="Times New Roman" w:cs="Times New Roman"/>
          <w:lang w:eastAsia="en-US"/>
        </w:rPr>
      </w:pPr>
      <w:r>
        <w:separator/>
      </w:r>
    </w:p>
  </w:endnote>
  <w:endnote w:type="continuationSeparator" w:id="0">
    <w:p w:rsidR="00D87F7D" w:rsidRPr="00341B0C" w:rsidRDefault="00D87F7D" w:rsidP="00341B0C">
      <w:pPr>
        <w:pStyle w:val="NoSpacing"/>
        <w:rPr>
          <w:rFonts w:ascii="Times New Roman" w:hAnsi="Times New Roman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7D" w:rsidRPr="00341B0C" w:rsidRDefault="00D87F7D" w:rsidP="00341B0C">
      <w:pPr>
        <w:pStyle w:val="NoSpacing"/>
        <w:rPr>
          <w:rFonts w:ascii="Times New Roman" w:hAnsi="Times New Roman" w:cs="Times New Roman"/>
          <w:lang w:eastAsia="en-US"/>
        </w:rPr>
      </w:pPr>
      <w:r>
        <w:separator/>
      </w:r>
    </w:p>
  </w:footnote>
  <w:footnote w:type="continuationSeparator" w:id="0">
    <w:p w:rsidR="00D87F7D" w:rsidRPr="00341B0C" w:rsidRDefault="00D87F7D" w:rsidP="00341B0C">
      <w:pPr>
        <w:pStyle w:val="NoSpacing"/>
        <w:rPr>
          <w:rFonts w:ascii="Times New Roman" w:hAnsi="Times New Roman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222"/>
    <w:multiLevelType w:val="hybridMultilevel"/>
    <w:tmpl w:val="5A0C036A"/>
    <w:lvl w:ilvl="0" w:tplc="4510E444">
      <w:start w:val="1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hint="default"/>
        <w:w w:val="100"/>
        <w:sz w:val="26"/>
        <w:szCs w:val="26"/>
      </w:rPr>
    </w:lvl>
    <w:lvl w:ilvl="1" w:tplc="80941A0C">
      <w:numFmt w:val="bullet"/>
      <w:lvlText w:val="•"/>
      <w:lvlJc w:val="left"/>
      <w:pPr>
        <w:ind w:left="1255" w:hanging="213"/>
      </w:pPr>
      <w:rPr>
        <w:rFonts w:hint="default"/>
      </w:rPr>
    </w:lvl>
    <w:lvl w:ilvl="2" w:tplc="C37CF348">
      <w:numFmt w:val="bullet"/>
      <w:lvlText w:val="•"/>
      <w:lvlJc w:val="left"/>
      <w:pPr>
        <w:ind w:left="2290" w:hanging="213"/>
      </w:pPr>
      <w:rPr>
        <w:rFonts w:hint="default"/>
      </w:rPr>
    </w:lvl>
    <w:lvl w:ilvl="3" w:tplc="91AC07C0">
      <w:numFmt w:val="bullet"/>
      <w:lvlText w:val="•"/>
      <w:lvlJc w:val="left"/>
      <w:pPr>
        <w:ind w:left="3325" w:hanging="213"/>
      </w:pPr>
      <w:rPr>
        <w:rFonts w:hint="default"/>
      </w:rPr>
    </w:lvl>
    <w:lvl w:ilvl="4" w:tplc="C178B7FE">
      <w:numFmt w:val="bullet"/>
      <w:lvlText w:val="•"/>
      <w:lvlJc w:val="left"/>
      <w:pPr>
        <w:ind w:left="4360" w:hanging="213"/>
      </w:pPr>
      <w:rPr>
        <w:rFonts w:hint="default"/>
      </w:rPr>
    </w:lvl>
    <w:lvl w:ilvl="5" w:tplc="1F72CA7C">
      <w:numFmt w:val="bullet"/>
      <w:lvlText w:val="•"/>
      <w:lvlJc w:val="left"/>
      <w:pPr>
        <w:ind w:left="5395" w:hanging="213"/>
      </w:pPr>
      <w:rPr>
        <w:rFonts w:hint="default"/>
      </w:rPr>
    </w:lvl>
    <w:lvl w:ilvl="6" w:tplc="9AC88CA8">
      <w:numFmt w:val="bullet"/>
      <w:lvlText w:val="•"/>
      <w:lvlJc w:val="left"/>
      <w:pPr>
        <w:ind w:left="6430" w:hanging="213"/>
      </w:pPr>
      <w:rPr>
        <w:rFonts w:hint="default"/>
      </w:rPr>
    </w:lvl>
    <w:lvl w:ilvl="7" w:tplc="859405F0">
      <w:numFmt w:val="bullet"/>
      <w:lvlText w:val="•"/>
      <w:lvlJc w:val="left"/>
      <w:pPr>
        <w:ind w:left="7465" w:hanging="213"/>
      </w:pPr>
      <w:rPr>
        <w:rFonts w:hint="default"/>
      </w:rPr>
    </w:lvl>
    <w:lvl w:ilvl="8" w:tplc="40988792">
      <w:numFmt w:val="bullet"/>
      <w:lvlText w:val="•"/>
      <w:lvlJc w:val="left"/>
      <w:pPr>
        <w:ind w:left="8500" w:hanging="213"/>
      </w:pPr>
      <w:rPr>
        <w:rFonts w:hint="default"/>
      </w:rPr>
    </w:lvl>
  </w:abstractNum>
  <w:abstractNum w:abstractNumId="1">
    <w:nsid w:val="25FC7BCB"/>
    <w:multiLevelType w:val="hybridMultilevel"/>
    <w:tmpl w:val="C37849E8"/>
    <w:lvl w:ilvl="0" w:tplc="9E22F0E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4406B6">
      <w:numFmt w:val="bullet"/>
      <w:lvlText w:val="•"/>
      <w:lvlJc w:val="left"/>
      <w:pPr>
        <w:ind w:left="1255" w:hanging="164"/>
      </w:pPr>
      <w:rPr>
        <w:rFonts w:hint="default"/>
      </w:rPr>
    </w:lvl>
    <w:lvl w:ilvl="2" w:tplc="CA9A0686">
      <w:numFmt w:val="bullet"/>
      <w:lvlText w:val="•"/>
      <w:lvlJc w:val="left"/>
      <w:pPr>
        <w:ind w:left="2290" w:hanging="164"/>
      </w:pPr>
      <w:rPr>
        <w:rFonts w:hint="default"/>
      </w:rPr>
    </w:lvl>
    <w:lvl w:ilvl="3" w:tplc="C1CE7C38"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14CEA252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BDC84846">
      <w:numFmt w:val="bullet"/>
      <w:lvlText w:val="•"/>
      <w:lvlJc w:val="left"/>
      <w:pPr>
        <w:ind w:left="5395" w:hanging="164"/>
      </w:pPr>
      <w:rPr>
        <w:rFonts w:hint="default"/>
      </w:rPr>
    </w:lvl>
    <w:lvl w:ilvl="6" w:tplc="28AEE204">
      <w:numFmt w:val="bullet"/>
      <w:lvlText w:val="•"/>
      <w:lvlJc w:val="left"/>
      <w:pPr>
        <w:ind w:left="6430" w:hanging="164"/>
      </w:pPr>
      <w:rPr>
        <w:rFonts w:hint="default"/>
      </w:rPr>
    </w:lvl>
    <w:lvl w:ilvl="7" w:tplc="4C002620">
      <w:numFmt w:val="bullet"/>
      <w:lvlText w:val="•"/>
      <w:lvlJc w:val="left"/>
      <w:pPr>
        <w:ind w:left="7465" w:hanging="164"/>
      </w:pPr>
      <w:rPr>
        <w:rFonts w:hint="default"/>
      </w:rPr>
    </w:lvl>
    <w:lvl w:ilvl="8" w:tplc="F2B4791A">
      <w:numFmt w:val="bullet"/>
      <w:lvlText w:val="•"/>
      <w:lvlJc w:val="left"/>
      <w:pPr>
        <w:ind w:left="8500" w:hanging="164"/>
      </w:pPr>
      <w:rPr>
        <w:rFonts w:hint="default"/>
      </w:rPr>
    </w:lvl>
  </w:abstractNum>
  <w:abstractNum w:abstractNumId="2">
    <w:nsid w:val="36EC2EC6"/>
    <w:multiLevelType w:val="hybridMultilevel"/>
    <w:tmpl w:val="C1B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64E6"/>
    <w:multiLevelType w:val="hybridMultilevel"/>
    <w:tmpl w:val="4E4C3678"/>
    <w:lvl w:ilvl="0" w:tplc="14C666C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ED64A04">
      <w:numFmt w:val="bullet"/>
      <w:lvlText w:val="•"/>
      <w:lvlJc w:val="left"/>
      <w:pPr>
        <w:ind w:left="1255" w:hanging="164"/>
      </w:pPr>
      <w:rPr>
        <w:rFonts w:hint="default"/>
      </w:rPr>
    </w:lvl>
    <w:lvl w:ilvl="2" w:tplc="0E4265A2">
      <w:numFmt w:val="bullet"/>
      <w:lvlText w:val="•"/>
      <w:lvlJc w:val="left"/>
      <w:pPr>
        <w:ind w:left="2290" w:hanging="164"/>
      </w:pPr>
      <w:rPr>
        <w:rFonts w:hint="default"/>
      </w:rPr>
    </w:lvl>
    <w:lvl w:ilvl="3" w:tplc="5422F384"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B2C0E7AA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1BEC969C">
      <w:numFmt w:val="bullet"/>
      <w:lvlText w:val="•"/>
      <w:lvlJc w:val="left"/>
      <w:pPr>
        <w:ind w:left="5395" w:hanging="164"/>
      </w:pPr>
      <w:rPr>
        <w:rFonts w:hint="default"/>
      </w:rPr>
    </w:lvl>
    <w:lvl w:ilvl="6" w:tplc="7EAE3A3A">
      <w:numFmt w:val="bullet"/>
      <w:lvlText w:val="•"/>
      <w:lvlJc w:val="left"/>
      <w:pPr>
        <w:ind w:left="6430" w:hanging="164"/>
      </w:pPr>
      <w:rPr>
        <w:rFonts w:hint="default"/>
      </w:rPr>
    </w:lvl>
    <w:lvl w:ilvl="7" w:tplc="53B004B8">
      <w:numFmt w:val="bullet"/>
      <w:lvlText w:val="•"/>
      <w:lvlJc w:val="left"/>
      <w:pPr>
        <w:ind w:left="7465" w:hanging="164"/>
      </w:pPr>
      <w:rPr>
        <w:rFonts w:hint="default"/>
      </w:rPr>
    </w:lvl>
    <w:lvl w:ilvl="8" w:tplc="62D03580">
      <w:numFmt w:val="bullet"/>
      <w:lvlText w:val="•"/>
      <w:lvlJc w:val="left"/>
      <w:pPr>
        <w:ind w:left="8500" w:hanging="164"/>
      </w:pPr>
      <w:rPr>
        <w:rFonts w:hint="default"/>
      </w:rPr>
    </w:lvl>
  </w:abstractNum>
  <w:abstractNum w:abstractNumId="4">
    <w:nsid w:val="57B16481"/>
    <w:multiLevelType w:val="multilevel"/>
    <w:tmpl w:val="DE3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31"/>
    <w:rsid w:val="00001DD7"/>
    <w:rsid w:val="00006F10"/>
    <w:rsid w:val="00026EAD"/>
    <w:rsid w:val="0007530B"/>
    <w:rsid w:val="00084406"/>
    <w:rsid w:val="000A7C5B"/>
    <w:rsid w:val="00116D96"/>
    <w:rsid w:val="00133259"/>
    <w:rsid w:val="00135C1F"/>
    <w:rsid w:val="001431A0"/>
    <w:rsid w:val="0015390F"/>
    <w:rsid w:val="001640D1"/>
    <w:rsid w:val="0017347F"/>
    <w:rsid w:val="001B395B"/>
    <w:rsid w:val="001D7D44"/>
    <w:rsid w:val="002330A5"/>
    <w:rsid w:val="00267DA1"/>
    <w:rsid w:val="002A0859"/>
    <w:rsid w:val="0030510D"/>
    <w:rsid w:val="00324646"/>
    <w:rsid w:val="003252AC"/>
    <w:rsid w:val="003365A8"/>
    <w:rsid w:val="00337611"/>
    <w:rsid w:val="00341B0C"/>
    <w:rsid w:val="003936C9"/>
    <w:rsid w:val="00393F86"/>
    <w:rsid w:val="003A6AC5"/>
    <w:rsid w:val="003C6C47"/>
    <w:rsid w:val="003F0E8B"/>
    <w:rsid w:val="004365A2"/>
    <w:rsid w:val="00473F25"/>
    <w:rsid w:val="00477A15"/>
    <w:rsid w:val="00491541"/>
    <w:rsid w:val="004D3CB3"/>
    <w:rsid w:val="00500D07"/>
    <w:rsid w:val="00546A78"/>
    <w:rsid w:val="005B1776"/>
    <w:rsid w:val="005B298E"/>
    <w:rsid w:val="005E0607"/>
    <w:rsid w:val="00626FD8"/>
    <w:rsid w:val="00654214"/>
    <w:rsid w:val="0065477D"/>
    <w:rsid w:val="00681CF3"/>
    <w:rsid w:val="006A6544"/>
    <w:rsid w:val="006F0131"/>
    <w:rsid w:val="0074221E"/>
    <w:rsid w:val="00746B32"/>
    <w:rsid w:val="00766C78"/>
    <w:rsid w:val="007E2F70"/>
    <w:rsid w:val="007E5007"/>
    <w:rsid w:val="007E5701"/>
    <w:rsid w:val="00823F1F"/>
    <w:rsid w:val="00866234"/>
    <w:rsid w:val="0088754B"/>
    <w:rsid w:val="008A64A1"/>
    <w:rsid w:val="008A7A8E"/>
    <w:rsid w:val="008B36DB"/>
    <w:rsid w:val="00985F31"/>
    <w:rsid w:val="0099317E"/>
    <w:rsid w:val="00995243"/>
    <w:rsid w:val="009B029C"/>
    <w:rsid w:val="009C062A"/>
    <w:rsid w:val="009C70B9"/>
    <w:rsid w:val="009F4649"/>
    <w:rsid w:val="00A141AA"/>
    <w:rsid w:val="00A52A2F"/>
    <w:rsid w:val="00A55626"/>
    <w:rsid w:val="00A60BD4"/>
    <w:rsid w:val="00A67C53"/>
    <w:rsid w:val="00AA044B"/>
    <w:rsid w:val="00B01F33"/>
    <w:rsid w:val="00B054F3"/>
    <w:rsid w:val="00B33028"/>
    <w:rsid w:val="00B42E6A"/>
    <w:rsid w:val="00B93189"/>
    <w:rsid w:val="00BB74B2"/>
    <w:rsid w:val="00BC3E3A"/>
    <w:rsid w:val="00C37862"/>
    <w:rsid w:val="00C742C1"/>
    <w:rsid w:val="00C77CE1"/>
    <w:rsid w:val="00CB1925"/>
    <w:rsid w:val="00CD753F"/>
    <w:rsid w:val="00CE7B4D"/>
    <w:rsid w:val="00CF44C0"/>
    <w:rsid w:val="00D03BDF"/>
    <w:rsid w:val="00D2063A"/>
    <w:rsid w:val="00D225DF"/>
    <w:rsid w:val="00D601B8"/>
    <w:rsid w:val="00D65B86"/>
    <w:rsid w:val="00D87F7D"/>
    <w:rsid w:val="00DB4D10"/>
    <w:rsid w:val="00DC6292"/>
    <w:rsid w:val="00DD1DED"/>
    <w:rsid w:val="00DD21EC"/>
    <w:rsid w:val="00E57D3C"/>
    <w:rsid w:val="00E9520B"/>
    <w:rsid w:val="00F039EC"/>
    <w:rsid w:val="00F143BB"/>
    <w:rsid w:val="00F337B9"/>
    <w:rsid w:val="00F71B4F"/>
    <w:rsid w:val="00F85009"/>
    <w:rsid w:val="00F8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31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85F31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85F31"/>
    <w:pPr>
      <w:spacing w:before="249"/>
      <w:ind w:left="383" w:hanging="16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0607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Heading11">
    <w:name w:val="Heading 11"/>
    <w:basedOn w:val="Normal"/>
    <w:uiPriority w:val="99"/>
    <w:rsid w:val="00985F31"/>
    <w:pPr>
      <w:spacing w:before="76"/>
      <w:ind w:left="220"/>
      <w:outlineLvl w:val="1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85F31"/>
    <w:pPr>
      <w:spacing w:before="200"/>
      <w:ind w:left="1529" w:right="694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E060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85F31"/>
    <w:pPr>
      <w:spacing w:before="249"/>
      <w:ind w:left="383" w:hanging="164"/>
    </w:pPr>
  </w:style>
  <w:style w:type="paragraph" w:customStyle="1" w:styleId="TableParagraph">
    <w:name w:val="Table Paragraph"/>
    <w:basedOn w:val="Normal"/>
    <w:uiPriority w:val="99"/>
    <w:rsid w:val="00985F31"/>
    <w:pPr>
      <w:spacing w:line="315" w:lineRule="exact"/>
      <w:ind w:left="107"/>
    </w:pPr>
  </w:style>
  <w:style w:type="table" w:styleId="TableGrid">
    <w:name w:val="Table Grid"/>
    <w:basedOn w:val="TableNormal"/>
    <w:uiPriority w:val="99"/>
    <w:rsid w:val="00AA04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71B4F"/>
    <w:rPr>
      <w:rFonts w:cs="Calibri"/>
    </w:rPr>
  </w:style>
  <w:style w:type="paragraph" w:customStyle="1" w:styleId="Default">
    <w:name w:val="Default"/>
    <w:uiPriority w:val="99"/>
    <w:rsid w:val="00B054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5">
    <w:name w:val="c5"/>
    <w:basedOn w:val="Normal"/>
    <w:uiPriority w:val="99"/>
    <w:rsid w:val="00546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46A78"/>
  </w:style>
  <w:style w:type="character" w:customStyle="1" w:styleId="c2">
    <w:name w:val="c2"/>
    <w:basedOn w:val="DefaultParagraphFont"/>
    <w:uiPriority w:val="99"/>
    <w:rsid w:val="00546A78"/>
  </w:style>
  <w:style w:type="character" w:customStyle="1" w:styleId="c23">
    <w:name w:val="c23"/>
    <w:basedOn w:val="DefaultParagraphFont"/>
    <w:uiPriority w:val="99"/>
    <w:rsid w:val="00546A78"/>
  </w:style>
  <w:style w:type="character" w:customStyle="1" w:styleId="c21">
    <w:name w:val="c21"/>
    <w:basedOn w:val="DefaultParagraphFont"/>
    <w:uiPriority w:val="99"/>
    <w:rsid w:val="00546A78"/>
  </w:style>
  <w:style w:type="paragraph" w:styleId="Header">
    <w:name w:val="header"/>
    <w:basedOn w:val="Normal"/>
    <w:link w:val="HeaderChar"/>
    <w:uiPriority w:val="99"/>
    <w:semiHidden/>
    <w:rsid w:val="00341B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1B0C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41B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1B0C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3756</Words>
  <Characters>21411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</dc:title>
  <dc:subject/>
  <dc:creator>AS-SEB</dc:creator>
  <cp:keywords/>
  <dc:description/>
  <cp:lastModifiedBy>Павлова</cp:lastModifiedBy>
  <cp:revision>4</cp:revision>
  <cp:lastPrinted>2021-06-18T11:12:00Z</cp:lastPrinted>
  <dcterms:created xsi:type="dcterms:W3CDTF">2021-08-27T12:21:00Z</dcterms:created>
  <dcterms:modified xsi:type="dcterms:W3CDTF">2021-08-27T12:38:00Z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